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AC028E" w14:textId="77777777" w:rsidR="00E42108" w:rsidRPr="004C1A61" w:rsidRDefault="00E42108" w:rsidP="00E42108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3AEAC09A" w14:textId="77777777" w:rsidR="007401BF" w:rsidRPr="00155765" w:rsidRDefault="007401BF" w:rsidP="00A92C1D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155765">
        <w:rPr>
          <w:rFonts w:ascii="Arial" w:hAnsi="Arial" w:cs="Arial"/>
          <w:b/>
          <w:bCs/>
          <w:sz w:val="28"/>
          <w:szCs w:val="28"/>
        </w:rPr>
        <w:t>TABLE OF CONTENTS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4678"/>
        <w:gridCol w:w="3397"/>
      </w:tblGrid>
      <w:tr w:rsidR="007401BF" w:rsidRPr="00C30137" w14:paraId="74019468" w14:textId="77777777" w:rsidTr="00155765">
        <w:tc>
          <w:tcPr>
            <w:tcW w:w="1526" w:type="dxa"/>
            <w:shd w:val="pct5" w:color="auto" w:fill="auto"/>
          </w:tcPr>
          <w:p w14:paraId="5AEBA491" w14:textId="77777777" w:rsidR="007401BF" w:rsidRPr="00C30137" w:rsidRDefault="007401BF" w:rsidP="00A92C1D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0137">
              <w:rPr>
                <w:rFonts w:ascii="Arial" w:hAnsi="Arial" w:cs="Arial"/>
                <w:b/>
                <w:bCs/>
                <w:sz w:val="24"/>
                <w:szCs w:val="24"/>
              </w:rPr>
              <w:t>Chapter</w:t>
            </w:r>
          </w:p>
        </w:tc>
        <w:tc>
          <w:tcPr>
            <w:tcW w:w="4678" w:type="dxa"/>
            <w:shd w:val="pct5" w:color="auto" w:fill="auto"/>
          </w:tcPr>
          <w:p w14:paraId="1D15399A" w14:textId="77777777" w:rsidR="007401BF" w:rsidRPr="00C30137" w:rsidRDefault="007401BF" w:rsidP="005B11BD">
            <w:pPr>
              <w:spacing w:after="0" w:line="240" w:lineRule="auto"/>
              <w:ind w:hanging="43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0137">
              <w:rPr>
                <w:rFonts w:ascii="Arial" w:hAnsi="Arial" w:cs="Arial"/>
                <w:b/>
                <w:bCs/>
                <w:sz w:val="24"/>
                <w:szCs w:val="24"/>
              </w:rPr>
              <w:t>Title</w:t>
            </w:r>
          </w:p>
        </w:tc>
        <w:tc>
          <w:tcPr>
            <w:tcW w:w="3397" w:type="dxa"/>
            <w:shd w:val="pct5" w:color="auto" w:fill="auto"/>
          </w:tcPr>
          <w:p w14:paraId="524F8423" w14:textId="77777777" w:rsidR="007401BF" w:rsidRPr="00C30137" w:rsidRDefault="00D57475" w:rsidP="005B11BD">
            <w:pPr>
              <w:spacing w:after="0" w:line="240" w:lineRule="auto"/>
              <w:ind w:hanging="43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0137">
              <w:rPr>
                <w:rFonts w:ascii="Arial" w:hAnsi="Arial" w:cs="Arial"/>
                <w:b/>
                <w:bCs/>
                <w:sz w:val="24"/>
                <w:szCs w:val="24"/>
              </w:rPr>
              <w:t>Authors</w:t>
            </w:r>
          </w:p>
          <w:p w14:paraId="4F8D1F96" w14:textId="77777777" w:rsidR="007401BF" w:rsidRPr="00C30137" w:rsidRDefault="007401BF" w:rsidP="005B11BD">
            <w:pPr>
              <w:spacing w:after="0" w:line="240" w:lineRule="auto"/>
              <w:ind w:firstLine="342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7401BF" w:rsidRPr="00C30137" w14:paraId="726C8876" w14:textId="77777777" w:rsidTr="00155765">
        <w:tc>
          <w:tcPr>
            <w:tcW w:w="1526" w:type="dxa"/>
          </w:tcPr>
          <w:p w14:paraId="7BA74E97" w14:textId="77777777" w:rsidR="007401BF" w:rsidRPr="00C30137" w:rsidRDefault="007401BF" w:rsidP="00A92C1D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14:paraId="5C7EFDF3" w14:textId="77777777" w:rsidR="007401BF" w:rsidRPr="00C30137" w:rsidRDefault="007401BF" w:rsidP="00513302">
            <w:pPr>
              <w:spacing w:after="120" w:line="240" w:lineRule="auto"/>
              <w:ind w:left="-43"/>
              <w:rPr>
                <w:rFonts w:ascii="Arial" w:hAnsi="Arial" w:cs="Arial"/>
                <w:bCs/>
                <w:sz w:val="24"/>
                <w:szCs w:val="24"/>
              </w:rPr>
            </w:pPr>
            <w:r w:rsidRPr="00C30137">
              <w:rPr>
                <w:rFonts w:ascii="Arial" w:hAnsi="Arial" w:cs="Arial"/>
                <w:bCs/>
                <w:sz w:val="24"/>
                <w:szCs w:val="24"/>
              </w:rPr>
              <w:t>Table of Contents</w:t>
            </w:r>
          </w:p>
        </w:tc>
        <w:tc>
          <w:tcPr>
            <w:tcW w:w="3397" w:type="dxa"/>
          </w:tcPr>
          <w:p w14:paraId="0EE1404D" w14:textId="77777777" w:rsidR="007401BF" w:rsidRPr="00C30137" w:rsidRDefault="007401BF" w:rsidP="005B11BD">
            <w:pPr>
              <w:spacing w:after="0" w:line="240" w:lineRule="auto"/>
              <w:ind w:firstLine="342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7401BF" w:rsidRPr="00C30137" w14:paraId="1DE213B8" w14:textId="77777777" w:rsidTr="00155765">
        <w:tc>
          <w:tcPr>
            <w:tcW w:w="1526" w:type="dxa"/>
          </w:tcPr>
          <w:p w14:paraId="48BC0370" w14:textId="77777777" w:rsidR="007401BF" w:rsidRPr="00C30137" w:rsidRDefault="007401BF" w:rsidP="00A92C1D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14:paraId="6FDCC12B" w14:textId="77777777" w:rsidR="007401BF" w:rsidRPr="00C30137" w:rsidRDefault="007401BF" w:rsidP="00513302">
            <w:pPr>
              <w:spacing w:after="120" w:line="240" w:lineRule="auto"/>
              <w:ind w:left="-43"/>
              <w:rPr>
                <w:rFonts w:ascii="Arial" w:hAnsi="Arial" w:cs="Arial"/>
                <w:bCs/>
                <w:sz w:val="24"/>
                <w:szCs w:val="24"/>
              </w:rPr>
            </w:pPr>
            <w:r w:rsidRPr="00C30137">
              <w:rPr>
                <w:rFonts w:ascii="Arial" w:hAnsi="Arial" w:cs="Arial"/>
                <w:bCs/>
                <w:sz w:val="24"/>
                <w:szCs w:val="24"/>
              </w:rPr>
              <w:t>Introduction, Objective and Target Users</w:t>
            </w:r>
          </w:p>
        </w:tc>
        <w:tc>
          <w:tcPr>
            <w:tcW w:w="3397" w:type="dxa"/>
          </w:tcPr>
          <w:p w14:paraId="02EB7487" w14:textId="77777777" w:rsidR="007401BF" w:rsidRPr="00C30137" w:rsidRDefault="007401BF" w:rsidP="005B11BD">
            <w:pPr>
              <w:spacing w:after="0" w:line="240" w:lineRule="auto"/>
              <w:ind w:firstLine="342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7401BF" w:rsidRPr="00C30137" w14:paraId="2EF7629F" w14:textId="77777777" w:rsidTr="00155765">
        <w:tc>
          <w:tcPr>
            <w:tcW w:w="1526" w:type="dxa"/>
          </w:tcPr>
          <w:p w14:paraId="051B47ED" w14:textId="77777777" w:rsidR="007401BF" w:rsidRPr="00C30137" w:rsidRDefault="007401BF" w:rsidP="00A92C1D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14:paraId="02A2FD8F" w14:textId="77777777" w:rsidR="007401BF" w:rsidRPr="00C30137" w:rsidRDefault="007401BF" w:rsidP="00513302">
            <w:pPr>
              <w:spacing w:after="120" w:line="240" w:lineRule="auto"/>
              <w:ind w:left="-43"/>
              <w:rPr>
                <w:rFonts w:ascii="Arial" w:hAnsi="Arial" w:cs="Arial"/>
                <w:bCs/>
                <w:sz w:val="24"/>
                <w:szCs w:val="24"/>
              </w:rPr>
            </w:pPr>
            <w:r w:rsidRPr="00C30137">
              <w:rPr>
                <w:rFonts w:ascii="Arial" w:hAnsi="Arial" w:cs="Arial"/>
                <w:bCs/>
                <w:sz w:val="24"/>
                <w:szCs w:val="24"/>
              </w:rPr>
              <w:t>Authors</w:t>
            </w:r>
          </w:p>
        </w:tc>
        <w:tc>
          <w:tcPr>
            <w:tcW w:w="3397" w:type="dxa"/>
          </w:tcPr>
          <w:p w14:paraId="41E5FBBD" w14:textId="77777777" w:rsidR="007401BF" w:rsidRPr="00C30137" w:rsidRDefault="007401BF" w:rsidP="005B11BD">
            <w:pPr>
              <w:spacing w:after="0" w:line="240" w:lineRule="auto"/>
              <w:ind w:firstLine="342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7401BF" w:rsidRPr="00C30137" w14:paraId="452882B2" w14:textId="77777777" w:rsidTr="00155765">
        <w:tc>
          <w:tcPr>
            <w:tcW w:w="1526" w:type="dxa"/>
          </w:tcPr>
          <w:p w14:paraId="638F39E3" w14:textId="77777777" w:rsidR="007401BF" w:rsidRPr="00C30137" w:rsidRDefault="007401BF" w:rsidP="00A92C1D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14:paraId="08ACA84A" w14:textId="77777777" w:rsidR="007401BF" w:rsidRPr="00C30137" w:rsidRDefault="00012A7E" w:rsidP="00513302">
            <w:pPr>
              <w:spacing w:after="0" w:line="240" w:lineRule="auto"/>
              <w:ind w:left="-43"/>
              <w:rPr>
                <w:rFonts w:ascii="Arial" w:hAnsi="Arial" w:cs="Arial"/>
                <w:bCs/>
                <w:sz w:val="24"/>
                <w:szCs w:val="24"/>
              </w:rPr>
            </w:pPr>
            <w:r w:rsidRPr="00C30137">
              <w:rPr>
                <w:rFonts w:ascii="Arial" w:hAnsi="Arial" w:cs="Arial"/>
                <w:bCs/>
                <w:sz w:val="24"/>
                <w:szCs w:val="24"/>
              </w:rPr>
              <w:t>Instruction</w:t>
            </w:r>
            <w:r w:rsidR="00F93F6E" w:rsidRPr="00C30137">
              <w:rPr>
                <w:rFonts w:ascii="Arial" w:hAnsi="Arial" w:cs="Arial"/>
                <w:bCs/>
                <w:sz w:val="24"/>
                <w:szCs w:val="24"/>
              </w:rPr>
              <w:t>s</w:t>
            </w:r>
            <w:r w:rsidRPr="00C30137">
              <w:rPr>
                <w:rFonts w:ascii="Arial" w:hAnsi="Arial" w:cs="Arial"/>
                <w:bCs/>
                <w:sz w:val="24"/>
                <w:szCs w:val="24"/>
              </w:rPr>
              <w:t xml:space="preserve"> for U</w:t>
            </w:r>
            <w:r w:rsidR="007401BF" w:rsidRPr="00C30137">
              <w:rPr>
                <w:rFonts w:ascii="Arial" w:hAnsi="Arial" w:cs="Arial"/>
                <w:bCs/>
                <w:sz w:val="24"/>
                <w:szCs w:val="24"/>
              </w:rPr>
              <w:t>se</w:t>
            </w:r>
          </w:p>
          <w:p w14:paraId="62C0C4CB" w14:textId="77777777" w:rsidR="00012A7E" w:rsidRPr="00C30137" w:rsidRDefault="00012A7E" w:rsidP="00513302">
            <w:pPr>
              <w:spacing w:after="0" w:line="240" w:lineRule="auto"/>
              <w:ind w:left="-43"/>
              <w:rPr>
                <w:rFonts w:ascii="Arial" w:hAnsi="Arial" w:cs="Arial"/>
                <w:bCs/>
                <w:sz w:val="24"/>
                <w:szCs w:val="24"/>
              </w:rPr>
            </w:pPr>
            <w:r w:rsidRPr="00C30137">
              <w:rPr>
                <w:rFonts w:ascii="Arial" w:hAnsi="Arial" w:cs="Arial"/>
                <w:bCs/>
                <w:sz w:val="24"/>
                <w:szCs w:val="24"/>
              </w:rPr>
              <w:t>Proposed Training Schedule</w:t>
            </w:r>
          </w:p>
          <w:p w14:paraId="184A9C81" w14:textId="77777777" w:rsidR="007401BF" w:rsidRPr="00C30137" w:rsidRDefault="00012A7E" w:rsidP="00513302">
            <w:pPr>
              <w:spacing w:after="120" w:line="240" w:lineRule="auto"/>
              <w:ind w:left="-43"/>
              <w:rPr>
                <w:rFonts w:ascii="Arial" w:hAnsi="Arial" w:cs="Arial"/>
                <w:bCs/>
                <w:sz w:val="24"/>
                <w:szCs w:val="24"/>
              </w:rPr>
            </w:pPr>
            <w:r w:rsidRPr="00C30137">
              <w:rPr>
                <w:rFonts w:ascii="Arial" w:hAnsi="Arial" w:cs="Arial"/>
                <w:bCs/>
                <w:sz w:val="24"/>
                <w:szCs w:val="24"/>
              </w:rPr>
              <w:t>Test Questionnaire</w:t>
            </w:r>
          </w:p>
        </w:tc>
        <w:tc>
          <w:tcPr>
            <w:tcW w:w="3397" w:type="dxa"/>
          </w:tcPr>
          <w:p w14:paraId="0162C4E7" w14:textId="77777777" w:rsidR="007401BF" w:rsidRPr="00C30137" w:rsidRDefault="007401BF" w:rsidP="005B11BD">
            <w:pPr>
              <w:spacing w:after="0" w:line="240" w:lineRule="auto"/>
              <w:ind w:firstLine="342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D39F8" w:rsidRPr="00C30137" w14:paraId="34ABD925" w14:textId="77777777" w:rsidTr="00155765">
        <w:tc>
          <w:tcPr>
            <w:tcW w:w="1526" w:type="dxa"/>
          </w:tcPr>
          <w:p w14:paraId="3E2ACA05" w14:textId="77777777" w:rsidR="00AD39F8" w:rsidRPr="00C30137" w:rsidRDefault="00AD39F8" w:rsidP="00513302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C30137">
              <w:rPr>
                <w:rFonts w:ascii="Arial" w:hAnsi="Arial" w:cs="Arial"/>
                <w:bCs/>
                <w:sz w:val="24"/>
                <w:szCs w:val="24"/>
              </w:rPr>
              <w:t>Topic 1</w:t>
            </w:r>
          </w:p>
        </w:tc>
        <w:tc>
          <w:tcPr>
            <w:tcW w:w="4678" w:type="dxa"/>
          </w:tcPr>
          <w:p w14:paraId="0A950194" w14:textId="2F855383" w:rsidR="00AD39F8" w:rsidRPr="00C30137" w:rsidRDefault="00DA053C" w:rsidP="009E16A2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0137">
              <w:rPr>
                <w:rFonts w:ascii="Arial" w:hAnsi="Arial" w:cs="Arial"/>
                <w:sz w:val="24"/>
                <w:szCs w:val="24"/>
              </w:rPr>
              <w:t>Clinical Presentation</w:t>
            </w:r>
          </w:p>
        </w:tc>
        <w:tc>
          <w:tcPr>
            <w:tcW w:w="3397" w:type="dxa"/>
          </w:tcPr>
          <w:p w14:paraId="116A437D" w14:textId="2B5DD323" w:rsidR="00AD39F8" w:rsidRPr="00C30137" w:rsidRDefault="005D4261" w:rsidP="009E16A2">
            <w:pPr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0137">
              <w:rPr>
                <w:rFonts w:ascii="Arial" w:hAnsi="Arial" w:cs="Arial"/>
                <w:sz w:val="24"/>
                <w:szCs w:val="24"/>
              </w:rPr>
              <w:t>Dr. Azman</w:t>
            </w:r>
            <w:r w:rsidR="00C50B9D" w:rsidRPr="00C30137">
              <w:rPr>
                <w:rFonts w:ascii="Arial" w:hAnsi="Arial" w:cs="Arial"/>
                <w:sz w:val="24"/>
                <w:szCs w:val="24"/>
              </w:rPr>
              <w:t xml:space="preserve"> Othman</w:t>
            </w:r>
          </w:p>
        </w:tc>
      </w:tr>
      <w:tr w:rsidR="005D4261" w:rsidRPr="00C30137" w14:paraId="5A8767DA" w14:textId="77777777" w:rsidTr="00155765">
        <w:tc>
          <w:tcPr>
            <w:tcW w:w="1526" w:type="dxa"/>
          </w:tcPr>
          <w:p w14:paraId="3FB625E6" w14:textId="77777777" w:rsidR="005D4261" w:rsidRPr="00C30137" w:rsidRDefault="005D4261" w:rsidP="00513302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C30137">
              <w:rPr>
                <w:rFonts w:ascii="Arial" w:hAnsi="Arial" w:cs="Arial"/>
                <w:bCs/>
                <w:sz w:val="24"/>
                <w:szCs w:val="24"/>
              </w:rPr>
              <w:t>Topic 2</w:t>
            </w:r>
          </w:p>
        </w:tc>
        <w:tc>
          <w:tcPr>
            <w:tcW w:w="4678" w:type="dxa"/>
          </w:tcPr>
          <w:p w14:paraId="49D8D101" w14:textId="7273DE02" w:rsidR="005D4261" w:rsidRPr="00C30137" w:rsidRDefault="00706260" w:rsidP="009E16A2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Laboratory Diagnosis</w:t>
            </w:r>
          </w:p>
        </w:tc>
        <w:tc>
          <w:tcPr>
            <w:tcW w:w="3397" w:type="dxa"/>
          </w:tcPr>
          <w:p w14:paraId="1DD6F526" w14:textId="7D367AF2" w:rsidR="005D4261" w:rsidRPr="00C30137" w:rsidRDefault="00C50B9D" w:rsidP="00A664CA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C30137">
              <w:rPr>
                <w:rFonts w:ascii="Arial" w:hAnsi="Arial" w:cs="Arial"/>
                <w:sz w:val="24"/>
                <w:szCs w:val="24"/>
              </w:rPr>
              <w:t xml:space="preserve">Dr. Wan </w:t>
            </w:r>
            <w:proofErr w:type="spellStart"/>
            <w:r w:rsidRPr="00C30137">
              <w:rPr>
                <w:rFonts w:ascii="Arial" w:hAnsi="Arial" w:cs="Arial"/>
                <w:sz w:val="24"/>
                <w:szCs w:val="24"/>
              </w:rPr>
              <w:t>Hayati</w:t>
            </w:r>
            <w:proofErr w:type="spellEnd"/>
            <w:r w:rsidRPr="00C3013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30137">
              <w:rPr>
                <w:rFonts w:ascii="Arial" w:hAnsi="Arial" w:cs="Arial"/>
                <w:sz w:val="24"/>
                <w:szCs w:val="24"/>
              </w:rPr>
              <w:t>Mohd</w:t>
            </w:r>
            <w:proofErr w:type="spellEnd"/>
            <w:r w:rsidRPr="00C3013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30137">
              <w:rPr>
                <w:rFonts w:ascii="Arial" w:hAnsi="Arial" w:cs="Arial"/>
                <w:sz w:val="24"/>
                <w:szCs w:val="24"/>
              </w:rPr>
              <w:t>Yaakob</w:t>
            </w:r>
            <w:proofErr w:type="spellEnd"/>
            <w:r w:rsidRPr="00C30137">
              <w:rPr>
                <w:rFonts w:ascii="Arial" w:hAnsi="Arial" w:cs="Arial"/>
                <w:sz w:val="24"/>
                <w:szCs w:val="24"/>
              </w:rPr>
              <w:t>/</w:t>
            </w:r>
            <w:r w:rsidR="008128B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30137">
              <w:rPr>
                <w:rFonts w:ascii="Arial" w:hAnsi="Arial" w:cs="Arial"/>
                <w:sz w:val="24"/>
                <w:szCs w:val="24"/>
              </w:rPr>
              <w:t>Dr.Yuslina</w:t>
            </w:r>
            <w:proofErr w:type="spellEnd"/>
            <w:r w:rsidRPr="00C30137">
              <w:rPr>
                <w:rFonts w:ascii="Arial" w:hAnsi="Arial" w:cs="Arial"/>
                <w:sz w:val="24"/>
                <w:szCs w:val="24"/>
              </w:rPr>
              <w:t xml:space="preserve"> Mat </w:t>
            </w:r>
            <w:proofErr w:type="spellStart"/>
            <w:r w:rsidRPr="00C30137">
              <w:rPr>
                <w:rFonts w:ascii="Arial" w:hAnsi="Arial" w:cs="Arial"/>
                <w:sz w:val="24"/>
                <w:szCs w:val="24"/>
              </w:rPr>
              <w:t>Yusoff</w:t>
            </w:r>
            <w:proofErr w:type="spellEnd"/>
          </w:p>
        </w:tc>
      </w:tr>
      <w:tr w:rsidR="005D4261" w:rsidRPr="00C30137" w14:paraId="3B37723B" w14:textId="77777777" w:rsidTr="00155765">
        <w:tc>
          <w:tcPr>
            <w:tcW w:w="1526" w:type="dxa"/>
          </w:tcPr>
          <w:p w14:paraId="17A8071D" w14:textId="77777777" w:rsidR="005D4261" w:rsidRPr="00C30137" w:rsidRDefault="005D4261" w:rsidP="00513302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C30137">
              <w:rPr>
                <w:rFonts w:ascii="Arial" w:hAnsi="Arial" w:cs="Arial"/>
                <w:bCs/>
                <w:sz w:val="24"/>
                <w:szCs w:val="24"/>
              </w:rPr>
              <w:t>Topic 3</w:t>
            </w:r>
          </w:p>
        </w:tc>
        <w:tc>
          <w:tcPr>
            <w:tcW w:w="4678" w:type="dxa"/>
          </w:tcPr>
          <w:p w14:paraId="2425B31C" w14:textId="7955D452" w:rsidR="005D4261" w:rsidRPr="00C30137" w:rsidRDefault="005D4261" w:rsidP="00A664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0137">
              <w:rPr>
                <w:rFonts w:ascii="Arial" w:hAnsi="Arial" w:cs="Arial"/>
                <w:sz w:val="24"/>
                <w:szCs w:val="24"/>
              </w:rPr>
              <w:t xml:space="preserve">Prophylaxis </w:t>
            </w:r>
            <w:r w:rsidR="008128B0">
              <w:rPr>
                <w:rFonts w:ascii="Arial" w:hAnsi="Arial" w:cs="Arial"/>
                <w:sz w:val="24"/>
                <w:szCs w:val="24"/>
              </w:rPr>
              <w:t>&amp;</w:t>
            </w:r>
            <w:r w:rsidRPr="00C30137">
              <w:rPr>
                <w:rFonts w:ascii="Arial" w:hAnsi="Arial" w:cs="Arial"/>
                <w:sz w:val="24"/>
                <w:szCs w:val="24"/>
              </w:rPr>
              <w:t xml:space="preserve"> Treatment </w:t>
            </w:r>
            <w:r w:rsidR="00C30137">
              <w:rPr>
                <w:rFonts w:ascii="Arial" w:hAnsi="Arial" w:cs="Arial"/>
                <w:sz w:val="24"/>
                <w:szCs w:val="24"/>
              </w:rPr>
              <w:t>f</w:t>
            </w:r>
            <w:r w:rsidRPr="00C30137">
              <w:rPr>
                <w:rFonts w:ascii="Arial" w:hAnsi="Arial" w:cs="Arial"/>
                <w:sz w:val="24"/>
                <w:szCs w:val="24"/>
              </w:rPr>
              <w:t xml:space="preserve">or Acute Bleeding </w:t>
            </w:r>
            <w:r w:rsidR="008128B0">
              <w:rPr>
                <w:rFonts w:ascii="Arial" w:hAnsi="Arial" w:cs="Arial"/>
                <w:sz w:val="24"/>
                <w:szCs w:val="24"/>
              </w:rPr>
              <w:t>i</w:t>
            </w:r>
            <w:r w:rsidRPr="00C30137">
              <w:rPr>
                <w:rFonts w:ascii="Arial" w:hAnsi="Arial" w:cs="Arial"/>
                <w:sz w:val="24"/>
                <w:szCs w:val="24"/>
              </w:rPr>
              <w:t>n Specific Sites</w:t>
            </w:r>
          </w:p>
        </w:tc>
        <w:tc>
          <w:tcPr>
            <w:tcW w:w="3397" w:type="dxa"/>
          </w:tcPr>
          <w:p w14:paraId="55550F43" w14:textId="1AF0913A" w:rsidR="005D4261" w:rsidRPr="00C30137" w:rsidRDefault="005D4261" w:rsidP="00A664CA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C30137">
              <w:rPr>
                <w:rFonts w:ascii="Arial" w:hAnsi="Arial" w:cs="Arial"/>
                <w:sz w:val="24"/>
                <w:szCs w:val="24"/>
              </w:rPr>
              <w:t xml:space="preserve">Dr. Ong </w:t>
            </w:r>
            <w:proofErr w:type="spellStart"/>
            <w:r w:rsidRPr="00C30137">
              <w:rPr>
                <w:rFonts w:ascii="Arial" w:hAnsi="Arial" w:cs="Arial"/>
                <w:sz w:val="24"/>
                <w:szCs w:val="24"/>
              </w:rPr>
              <w:t>Gek</w:t>
            </w:r>
            <w:proofErr w:type="spellEnd"/>
            <w:r w:rsidRPr="00C30137">
              <w:rPr>
                <w:rFonts w:ascii="Arial" w:hAnsi="Arial" w:cs="Arial"/>
                <w:sz w:val="24"/>
                <w:szCs w:val="24"/>
              </w:rPr>
              <w:t xml:space="preserve"> Bee/</w:t>
            </w:r>
            <w:r w:rsidR="00C50B9D" w:rsidRPr="00C30137">
              <w:rPr>
                <w:rFonts w:ascii="Arial" w:hAnsi="Arial" w:cs="Arial"/>
                <w:sz w:val="24"/>
                <w:szCs w:val="24"/>
              </w:rPr>
              <w:t xml:space="preserve"> Dr.  Che </w:t>
            </w:r>
            <w:proofErr w:type="spellStart"/>
            <w:r w:rsidR="00C50B9D" w:rsidRPr="00C30137">
              <w:rPr>
                <w:rFonts w:ascii="Arial" w:hAnsi="Arial" w:cs="Arial"/>
                <w:sz w:val="24"/>
                <w:szCs w:val="24"/>
              </w:rPr>
              <w:t>Hadibiah</w:t>
            </w:r>
            <w:proofErr w:type="spellEnd"/>
            <w:r w:rsidR="00C50B9D" w:rsidRPr="00C30137">
              <w:rPr>
                <w:rFonts w:ascii="Arial" w:hAnsi="Arial" w:cs="Arial"/>
                <w:sz w:val="24"/>
                <w:szCs w:val="24"/>
              </w:rPr>
              <w:t xml:space="preserve"> Che </w:t>
            </w:r>
            <w:proofErr w:type="spellStart"/>
            <w:r w:rsidR="00C50B9D" w:rsidRPr="00C30137">
              <w:rPr>
                <w:rFonts w:ascii="Arial" w:hAnsi="Arial" w:cs="Arial"/>
                <w:sz w:val="24"/>
                <w:szCs w:val="24"/>
              </w:rPr>
              <w:t>Mohd</w:t>
            </w:r>
            <w:proofErr w:type="spellEnd"/>
            <w:r w:rsidR="00C50B9D" w:rsidRPr="00C30137">
              <w:rPr>
                <w:rFonts w:ascii="Arial" w:hAnsi="Arial" w:cs="Arial"/>
                <w:sz w:val="24"/>
                <w:szCs w:val="24"/>
              </w:rPr>
              <w:t xml:space="preserve"> Razali</w:t>
            </w:r>
          </w:p>
        </w:tc>
      </w:tr>
      <w:tr w:rsidR="005D4261" w:rsidRPr="00C30137" w14:paraId="6225B175" w14:textId="77777777" w:rsidTr="00155765">
        <w:trPr>
          <w:trHeight w:val="335"/>
        </w:trPr>
        <w:tc>
          <w:tcPr>
            <w:tcW w:w="1526" w:type="dxa"/>
          </w:tcPr>
          <w:p w14:paraId="592602B2" w14:textId="77777777" w:rsidR="005D4261" w:rsidRPr="00C30137" w:rsidRDefault="005D4261" w:rsidP="00513302">
            <w:pPr>
              <w:spacing w:after="12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C30137">
              <w:rPr>
                <w:rFonts w:ascii="Arial" w:hAnsi="Arial" w:cs="Arial"/>
                <w:bCs/>
                <w:sz w:val="24"/>
                <w:szCs w:val="24"/>
              </w:rPr>
              <w:t>Topic 4</w:t>
            </w:r>
          </w:p>
        </w:tc>
        <w:tc>
          <w:tcPr>
            <w:tcW w:w="4678" w:type="dxa"/>
          </w:tcPr>
          <w:p w14:paraId="22424886" w14:textId="17FA3749" w:rsidR="005D4261" w:rsidRPr="00C30137" w:rsidRDefault="005D4261" w:rsidP="00A664CA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C30137">
              <w:rPr>
                <w:rFonts w:ascii="Arial" w:hAnsi="Arial" w:cs="Arial"/>
                <w:sz w:val="24"/>
                <w:szCs w:val="24"/>
              </w:rPr>
              <w:t xml:space="preserve">Treatment </w:t>
            </w:r>
            <w:r w:rsidR="00F9590D">
              <w:rPr>
                <w:rFonts w:ascii="Arial" w:hAnsi="Arial" w:cs="Arial"/>
                <w:sz w:val="24"/>
                <w:szCs w:val="24"/>
              </w:rPr>
              <w:t>o</w:t>
            </w:r>
            <w:r w:rsidRPr="00C30137">
              <w:rPr>
                <w:rFonts w:ascii="Arial" w:hAnsi="Arial" w:cs="Arial"/>
                <w:sz w:val="24"/>
                <w:szCs w:val="24"/>
              </w:rPr>
              <w:t>f Musculoskeletal Complications</w:t>
            </w:r>
          </w:p>
        </w:tc>
        <w:tc>
          <w:tcPr>
            <w:tcW w:w="3397" w:type="dxa"/>
          </w:tcPr>
          <w:p w14:paraId="4E9DE0EF" w14:textId="54D7EFAF" w:rsidR="00C50B9D" w:rsidRPr="00C30137" w:rsidRDefault="00C50B9D" w:rsidP="00C50B9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0137">
              <w:rPr>
                <w:rFonts w:ascii="Arial" w:hAnsi="Arial" w:cs="Arial"/>
                <w:sz w:val="24"/>
                <w:szCs w:val="24"/>
              </w:rPr>
              <w:t xml:space="preserve">Miss </w:t>
            </w:r>
            <w:proofErr w:type="spellStart"/>
            <w:r w:rsidRPr="00C30137">
              <w:rPr>
                <w:rFonts w:ascii="Arial" w:hAnsi="Arial" w:cs="Arial"/>
                <w:sz w:val="24"/>
                <w:szCs w:val="24"/>
              </w:rPr>
              <w:t>Nor’Ashikin</w:t>
            </w:r>
            <w:proofErr w:type="spellEnd"/>
            <w:r w:rsidRPr="00C30137">
              <w:rPr>
                <w:rFonts w:ascii="Arial" w:hAnsi="Arial" w:cs="Arial"/>
                <w:sz w:val="24"/>
                <w:szCs w:val="24"/>
              </w:rPr>
              <w:t xml:space="preserve"> Johari</w:t>
            </w:r>
          </w:p>
          <w:p w14:paraId="63E4F8B2" w14:textId="05B6BDD9" w:rsidR="005D4261" w:rsidRPr="00C30137" w:rsidRDefault="005D4261" w:rsidP="0015576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4261" w:rsidRPr="00C30137" w14:paraId="19657573" w14:textId="77777777" w:rsidTr="00155765">
        <w:trPr>
          <w:trHeight w:val="335"/>
        </w:trPr>
        <w:tc>
          <w:tcPr>
            <w:tcW w:w="1526" w:type="dxa"/>
          </w:tcPr>
          <w:p w14:paraId="5B15CBD0" w14:textId="77777777" w:rsidR="005D4261" w:rsidRPr="00C30137" w:rsidRDefault="005D4261" w:rsidP="00513302">
            <w:pPr>
              <w:spacing w:after="12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C30137">
              <w:rPr>
                <w:rFonts w:ascii="Arial" w:hAnsi="Arial" w:cs="Arial"/>
                <w:bCs/>
                <w:sz w:val="24"/>
                <w:szCs w:val="24"/>
              </w:rPr>
              <w:t>Topic 5</w:t>
            </w:r>
          </w:p>
        </w:tc>
        <w:tc>
          <w:tcPr>
            <w:tcW w:w="4678" w:type="dxa"/>
          </w:tcPr>
          <w:p w14:paraId="6E38E37F" w14:textId="24B9620D" w:rsidR="005D4261" w:rsidRPr="00C30137" w:rsidRDefault="00176244" w:rsidP="009E16A2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Management of Inhibitors</w:t>
            </w:r>
          </w:p>
        </w:tc>
        <w:tc>
          <w:tcPr>
            <w:tcW w:w="3397" w:type="dxa"/>
          </w:tcPr>
          <w:p w14:paraId="177C5F6C" w14:textId="23233F0A" w:rsidR="005D4261" w:rsidRPr="00C30137" w:rsidRDefault="00BA7230" w:rsidP="0015576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Dato’ </w:t>
            </w:r>
            <w:r w:rsidR="005D4261" w:rsidRPr="00C30137">
              <w:rPr>
                <w:rFonts w:ascii="Arial" w:hAnsi="Arial" w:cs="Arial"/>
                <w:sz w:val="24"/>
                <w:szCs w:val="24"/>
              </w:rPr>
              <w:t>Dr. Goh Ai Sim</w:t>
            </w:r>
          </w:p>
        </w:tc>
      </w:tr>
      <w:tr w:rsidR="005D4261" w:rsidRPr="00C30137" w14:paraId="39B93DC6" w14:textId="77777777" w:rsidTr="00155765">
        <w:trPr>
          <w:trHeight w:val="335"/>
        </w:trPr>
        <w:tc>
          <w:tcPr>
            <w:tcW w:w="1526" w:type="dxa"/>
          </w:tcPr>
          <w:p w14:paraId="64576DA1" w14:textId="77777777" w:rsidR="005D4261" w:rsidRPr="00C30137" w:rsidRDefault="005D4261" w:rsidP="00513302">
            <w:pPr>
              <w:spacing w:after="12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C30137">
              <w:rPr>
                <w:rFonts w:ascii="Arial" w:hAnsi="Arial" w:cs="Arial"/>
                <w:bCs/>
                <w:sz w:val="24"/>
                <w:szCs w:val="24"/>
              </w:rPr>
              <w:t>Topic 6</w:t>
            </w:r>
          </w:p>
        </w:tc>
        <w:tc>
          <w:tcPr>
            <w:tcW w:w="4678" w:type="dxa"/>
          </w:tcPr>
          <w:p w14:paraId="0915A3D1" w14:textId="1767DD12" w:rsidR="005D4261" w:rsidRPr="00C30137" w:rsidRDefault="005D4261" w:rsidP="009E16A2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0137">
              <w:rPr>
                <w:rFonts w:ascii="Arial" w:hAnsi="Arial" w:cs="Arial"/>
                <w:sz w:val="24"/>
                <w:szCs w:val="24"/>
              </w:rPr>
              <w:t xml:space="preserve">Non-pharmacological </w:t>
            </w:r>
            <w:r w:rsidR="008128B0">
              <w:rPr>
                <w:rFonts w:ascii="Arial" w:hAnsi="Arial" w:cs="Arial"/>
                <w:sz w:val="24"/>
                <w:szCs w:val="24"/>
              </w:rPr>
              <w:t>T</w:t>
            </w:r>
            <w:r w:rsidRPr="00C30137">
              <w:rPr>
                <w:rFonts w:ascii="Arial" w:hAnsi="Arial" w:cs="Arial"/>
                <w:sz w:val="24"/>
                <w:szCs w:val="24"/>
              </w:rPr>
              <w:t>reatment</w:t>
            </w:r>
          </w:p>
        </w:tc>
        <w:tc>
          <w:tcPr>
            <w:tcW w:w="3397" w:type="dxa"/>
          </w:tcPr>
          <w:p w14:paraId="1E3A32BD" w14:textId="6750F2E5" w:rsidR="005D4261" w:rsidRPr="00C30137" w:rsidRDefault="00C50B9D" w:rsidP="008128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0137">
              <w:rPr>
                <w:rFonts w:ascii="Arial" w:hAnsi="Arial" w:cs="Arial"/>
                <w:sz w:val="24"/>
                <w:szCs w:val="24"/>
              </w:rPr>
              <w:t xml:space="preserve">Mr. </w:t>
            </w:r>
            <w:proofErr w:type="spellStart"/>
            <w:r w:rsidRPr="00C30137">
              <w:rPr>
                <w:rFonts w:ascii="Arial" w:hAnsi="Arial" w:cs="Arial"/>
                <w:sz w:val="24"/>
                <w:szCs w:val="24"/>
              </w:rPr>
              <w:t>Mohd</w:t>
            </w:r>
            <w:proofErr w:type="spellEnd"/>
            <w:r w:rsidRPr="00C30137">
              <w:rPr>
                <w:rFonts w:ascii="Arial" w:hAnsi="Arial" w:cs="Arial"/>
                <w:sz w:val="24"/>
                <w:szCs w:val="24"/>
              </w:rPr>
              <w:t xml:space="preserve"> Helmi Hashim</w:t>
            </w:r>
          </w:p>
        </w:tc>
      </w:tr>
      <w:tr w:rsidR="005D4261" w:rsidRPr="00C30137" w14:paraId="571BCD6E" w14:textId="77777777" w:rsidTr="00155765">
        <w:trPr>
          <w:trHeight w:val="335"/>
        </w:trPr>
        <w:tc>
          <w:tcPr>
            <w:tcW w:w="1526" w:type="dxa"/>
          </w:tcPr>
          <w:p w14:paraId="1283A8DA" w14:textId="77777777" w:rsidR="005D4261" w:rsidRPr="00C30137" w:rsidRDefault="005D4261" w:rsidP="00513302">
            <w:pPr>
              <w:spacing w:after="12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C30137">
              <w:rPr>
                <w:rFonts w:ascii="Arial" w:hAnsi="Arial" w:cs="Arial"/>
                <w:bCs/>
                <w:sz w:val="24"/>
                <w:szCs w:val="24"/>
              </w:rPr>
              <w:t>Topic 7</w:t>
            </w:r>
          </w:p>
        </w:tc>
        <w:tc>
          <w:tcPr>
            <w:tcW w:w="4678" w:type="dxa"/>
          </w:tcPr>
          <w:p w14:paraId="5FF17774" w14:textId="010627B3" w:rsidR="005D4261" w:rsidRPr="00C30137" w:rsidRDefault="005D4261" w:rsidP="009E16A2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0137">
              <w:rPr>
                <w:rFonts w:ascii="Arial" w:hAnsi="Arial" w:cs="Arial"/>
                <w:sz w:val="24"/>
                <w:szCs w:val="24"/>
              </w:rPr>
              <w:t xml:space="preserve">Home </w:t>
            </w:r>
            <w:r w:rsidR="008128B0">
              <w:rPr>
                <w:rFonts w:ascii="Arial" w:hAnsi="Arial" w:cs="Arial"/>
                <w:sz w:val="24"/>
                <w:szCs w:val="24"/>
              </w:rPr>
              <w:t>T</w:t>
            </w:r>
            <w:r w:rsidRPr="00C30137">
              <w:rPr>
                <w:rFonts w:ascii="Arial" w:hAnsi="Arial" w:cs="Arial"/>
                <w:sz w:val="24"/>
                <w:szCs w:val="24"/>
              </w:rPr>
              <w:t>herapy &amp; Adherence/HMTAC</w:t>
            </w:r>
          </w:p>
        </w:tc>
        <w:tc>
          <w:tcPr>
            <w:tcW w:w="3397" w:type="dxa"/>
          </w:tcPr>
          <w:p w14:paraId="4D808930" w14:textId="57A48076" w:rsidR="005D4261" w:rsidRPr="00C30137" w:rsidRDefault="00C50B9D" w:rsidP="008128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0137">
              <w:rPr>
                <w:rFonts w:ascii="Arial" w:hAnsi="Arial" w:cs="Arial"/>
                <w:sz w:val="24"/>
                <w:szCs w:val="24"/>
              </w:rPr>
              <w:t>Ms. Wong Shu Ping</w:t>
            </w:r>
            <w:r w:rsidR="005D4261" w:rsidRPr="00C30137">
              <w:rPr>
                <w:rFonts w:ascii="Arial" w:hAnsi="Arial" w:cs="Arial"/>
                <w:sz w:val="24"/>
                <w:szCs w:val="24"/>
              </w:rPr>
              <w:t>/</w:t>
            </w:r>
            <w:r w:rsidRPr="00C30137">
              <w:rPr>
                <w:rFonts w:ascii="Arial" w:hAnsi="Arial" w:cs="Arial"/>
                <w:sz w:val="24"/>
                <w:szCs w:val="24"/>
              </w:rPr>
              <w:t xml:space="preserve"> Ms. </w:t>
            </w:r>
            <w:proofErr w:type="spellStart"/>
            <w:r w:rsidRPr="00C30137">
              <w:rPr>
                <w:rFonts w:ascii="Arial" w:hAnsi="Arial" w:cs="Arial"/>
                <w:sz w:val="24"/>
                <w:szCs w:val="24"/>
              </w:rPr>
              <w:t>Subasyini</w:t>
            </w:r>
            <w:proofErr w:type="spellEnd"/>
            <w:r w:rsidRPr="00C30137">
              <w:rPr>
                <w:rFonts w:ascii="Arial" w:hAnsi="Arial" w:cs="Arial"/>
                <w:sz w:val="24"/>
                <w:szCs w:val="24"/>
              </w:rPr>
              <w:t xml:space="preserve"> a/p </w:t>
            </w:r>
            <w:proofErr w:type="spellStart"/>
            <w:r w:rsidRPr="00C30137">
              <w:rPr>
                <w:rFonts w:ascii="Arial" w:hAnsi="Arial" w:cs="Arial"/>
                <w:sz w:val="24"/>
                <w:szCs w:val="24"/>
              </w:rPr>
              <w:t>Sivasupramaniam</w:t>
            </w:r>
            <w:proofErr w:type="spellEnd"/>
          </w:p>
        </w:tc>
      </w:tr>
      <w:tr w:rsidR="005D4261" w:rsidRPr="00C30137" w14:paraId="4755F1A4" w14:textId="77777777" w:rsidTr="00155765">
        <w:trPr>
          <w:trHeight w:val="335"/>
        </w:trPr>
        <w:tc>
          <w:tcPr>
            <w:tcW w:w="1526" w:type="dxa"/>
          </w:tcPr>
          <w:p w14:paraId="60A4CA61" w14:textId="77777777" w:rsidR="005D4261" w:rsidRPr="00C30137" w:rsidRDefault="005D4261" w:rsidP="00513302">
            <w:pPr>
              <w:spacing w:after="12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C30137">
              <w:rPr>
                <w:rFonts w:ascii="Arial" w:hAnsi="Arial" w:cs="Arial"/>
                <w:bCs/>
                <w:sz w:val="24"/>
                <w:szCs w:val="24"/>
              </w:rPr>
              <w:t>Topic 8</w:t>
            </w:r>
          </w:p>
        </w:tc>
        <w:tc>
          <w:tcPr>
            <w:tcW w:w="4678" w:type="dxa"/>
          </w:tcPr>
          <w:p w14:paraId="2CF4C7C7" w14:textId="77777777" w:rsidR="005D4261" w:rsidRPr="00C30137" w:rsidRDefault="005D4261" w:rsidP="009E16A2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0137">
              <w:rPr>
                <w:rFonts w:ascii="Arial" w:hAnsi="Arial" w:cs="Arial"/>
                <w:sz w:val="24"/>
                <w:szCs w:val="24"/>
              </w:rPr>
              <w:t>Special Situations</w:t>
            </w:r>
          </w:p>
        </w:tc>
        <w:tc>
          <w:tcPr>
            <w:tcW w:w="3397" w:type="dxa"/>
          </w:tcPr>
          <w:p w14:paraId="45A0DD48" w14:textId="297DDD39" w:rsidR="005D4261" w:rsidRPr="00C30137" w:rsidRDefault="00434D48" w:rsidP="0015576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4D48">
              <w:rPr>
                <w:rFonts w:ascii="Arial" w:hAnsi="Arial" w:cs="Arial"/>
                <w:sz w:val="24"/>
                <w:szCs w:val="24"/>
              </w:rPr>
              <w:t xml:space="preserve">Dr. </w:t>
            </w:r>
            <w:proofErr w:type="spellStart"/>
            <w:r w:rsidRPr="00434D48">
              <w:rPr>
                <w:rFonts w:ascii="Arial" w:hAnsi="Arial" w:cs="Arial"/>
                <w:sz w:val="24"/>
                <w:szCs w:val="24"/>
              </w:rPr>
              <w:t>Aisyah</w:t>
            </w:r>
            <w:proofErr w:type="spellEnd"/>
            <w:r w:rsidRPr="00434D48">
              <w:rPr>
                <w:rFonts w:ascii="Arial" w:hAnsi="Arial" w:cs="Arial"/>
                <w:sz w:val="24"/>
                <w:szCs w:val="24"/>
              </w:rPr>
              <w:t xml:space="preserve"> Muhammad </w:t>
            </w:r>
            <w:proofErr w:type="spellStart"/>
            <w:r w:rsidRPr="00434D48">
              <w:rPr>
                <w:rFonts w:ascii="Arial" w:hAnsi="Arial" w:cs="Arial"/>
                <w:sz w:val="24"/>
                <w:szCs w:val="24"/>
              </w:rPr>
              <w:t>Rivai</w:t>
            </w:r>
            <w:proofErr w:type="spellEnd"/>
          </w:p>
        </w:tc>
      </w:tr>
      <w:tr w:rsidR="005D4261" w:rsidRPr="00C30137" w14:paraId="12298CC3" w14:textId="77777777" w:rsidTr="00155765">
        <w:trPr>
          <w:trHeight w:val="335"/>
        </w:trPr>
        <w:tc>
          <w:tcPr>
            <w:tcW w:w="1526" w:type="dxa"/>
          </w:tcPr>
          <w:p w14:paraId="4723FC4A" w14:textId="77777777" w:rsidR="005D4261" w:rsidRPr="00C30137" w:rsidRDefault="005D4261" w:rsidP="00513302">
            <w:pPr>
              <w:spacing w:after="12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C30137">
              <w:rPr>
                <w:rFonts w:ascii="Arial" w:hAnsi="Arial" w:cs="Arial"/>
                <w:bCs/>
                <w:sz w:val="24"/>
                <w:szCs w:val="24"/>
              </w:rPr>
              <w:t>Topic 9</w:t>
            </w:r>
          </w:p>
        </w:tc>
        <w:tc>
          <w:tcPr>
            <w:tcW w:w="4678" w:type="dxa"/>
          </w:tcPr>
          <w:p w14:paraId="4A92894F" w14:textId="77777777" w:rsidR="005D4261" w:rsidRPr="00C30137" w:rsidRDefault="005D4261" w:rsidP="009E16A2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0137">
              <w:rPr>
                <w:rFonts w:ascii="Arial" w:hAnsi="Arial" w:cs="Arial"/>
                <w:sz w:val="24"/>
                <w:szCs w:val="24"/>
              </w:rPr>
              <w:t>Dental Care</w:t>
            </w:r>
          </w:p>
        </w:tc>
        <w:tc>
          <w:tcPr>
            <w:tcW w:w="3397" w:type="dxa"/>
          </w:tcPr>
          <w:p w14:paraId="72AA8126" w14:textId="244A8A89" w:rsidR="005D4261" w:rsidRPr="00C30137" w:rsidRDefault="00434D48" w:rsidP="00434D4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34D48">
              <w:rPr>
                <w:rFonts w:ascii="Arial" w:hAnsi="Arial" w:cs="Arial"/>
                <w:sz w:val="24"/>
                <w:szCs w:val="24"/>
              </w:rPr>
              <w:t xml:space="preserve">Dr. Raja Zarina Raja </w:t>
            </w:r>
            <w:proofErr w:type="spellStart"/>
            <w:r w:rsidRPr="00434D48">
              <w:rPr>
                <w:rFonts w:ascii="Arial" w:hAnsi="Arial" w:cs="Arial"/>
                <w:sz w:val="24"/>
                <w:szCs w:val="24"/>
              </w:rPr>
              <w:t>Shahardin</w:t>
            </w:r>
            <w:proofErr w:type="spellEnd"/>
          </w:p>
        </w:tc>
      </w:tr>
      <w:tr w:rsidR="005D4261" w:rsidRPr="00C30137" w14:paraId="7A7EF076" w14:textId="77777777" w:rsidTr="00155765">
        <w:trPr>
          <w:trHeight w:val="335"/>
        </w:trPr>
        <w:tc>
          <w:tcPr>
            <w:tcW w:w="1526" w:type="dxa"/>
          </w:tcPr>
          <w:p w14:paraId="5F09D55A" w14:textId="77777777" w:rsidR="005D4261" w:rsidRPr="00C30137" w:rsidRDefault="005D4261" w:rsidP="00513302">
            <w:pPr>
              <w:spacing w:after="12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C30137">
              <w:rPr>
                <w:rFonts w:ascii="Arial" w:hAnsi="Arial" w:cs="Arial"/>
                <w:bCs/>
                <w:sz w:val="24"/>
                <w:szCs w:val="24"/>
              </w:rPr>
              <w:t>Topic 10</w:t>
            </w:r>
          </w:p>
        </w:tc>
        <w:tc>
          <w:tcPr>
            <w:tcW w:w="4678" w:type="dxa"/>
          </w:tcPr>
          <w:p w14:paraId="174AC699" w14:textId="77777777" w:rsidR="005D4261" w:rsidRPr="00C30137" w:rsidRDefault="005D4261" w:rsidP="009E16A2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0137">
              <w:rPr>
                <w:rFonts w:ascii="Arial" w:hAnsi="Arial" w:cs="Arial"/>
                <w:sz w:val="24"/>
                <w:szCs w:val="24"/>
              </w:rPr>
              <w:t xml:space="preserve">Monitoring </w:t>
            </w:r>
          </w:p>
        </w:tc>
        <w:tc>
          <w:tcPr>
            <w:tcW w:w="3397" w:type="dxa"/>
          </w:tcPr>
          <w:p w14:paraId="2AB19A73" w14:textId="67FFFAD3" w:rsidR="005D4261" w:rsidRPr="00C30137" w:rsidRDefault="00434D48" w:rsidP="0015576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Dr. Yeoh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Seoh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Leng</w:t>
            </w:r>
            <w:proofErr w:type="spellEnd"/>
          </w:p>
        </w:tc>
      </w:tr>
      <w:tr w:rsidR="005D4261" w:rsidRPr="00C30137" w14:paraId="3EFF6D82" w14:textId="77777777" w:rsidTr="00155765">
        <w:tc>
          <w:tcPr>
            <w:tcW w:w="1526" w:type="dxa"/>
            <w:vMerge w:val="restart"/>
          </w:tcPr>
          <w:p w14:paraId="72DBD207" w14:textId="77777777" w:rsidR="005D4261" w:rsidRPr="00C30137" w:rsidRDefault="005D4261" w:rsidP="00513302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C30137">
              <w:rPr>
                <w:rFonts w:ascii="Arial" w:hAnsi="Arial" w:cs="Arial"/>
                <w:bCs/>
                <w:sz w:val="24"/>
                <w:szCs w:val="24"/>
              </w:rPr>
              <w:t>Case Discussion</w:t>
            </w:r>
          </w:p>
        </w:tc>
        <w:tc>
          <w:tcPr>
            <w:tcW w:w="4678" w:type="dxa"/>
          </w:tcPr>
          <w:p w14:paraId="76155DC9" w14:textId="77777777" w:rsidR="005D4261" w:rsidRPr="00C30137" w:rsidRDefault="005D4261" w:rsidP="00E42108">
            <w:pPr>
              <w:spacing w:after="120" w:line="240" w:lineRule="auto"/>
              <w:ind w:left="-43"/>
              <w:rPr>
                <w:rFonts w:ascii="Arial" w:hAnsi="Arial" w:cs="Arial"/>
                <w:sz w:val="24"/>
                <w:szCs w:val="24"/>
              </w:rPr>
            </w:pPr>
            <w:bookmarkStart w:id="0" w:name="OLE_LINK3"/>
            <w:bookmarkStart w:id="1" w:name="OLE_LINK4"/>
            <w:r w:rsidRPr="00C30137">
              <w:rPr>
                <w:rFonts w:ascii="Arial" w:hAnsi="Arial" w:cs="Arial"/>
                <w:sz w:val="24"/>
                <w:szCs w:val="24"/>
              </w:rPr>
              <w:t xml:space="preserve">Case Discussion 1 </w:t>
            </w:r>
            <w:bookmarkEnd w:id="0"/>
            <w:bookmarkEnd w:id="1"/>
          </w:p>
        </w:tc>
        <w:tc>
          <w:tcPr>
            <w:tcW w:w="3397" w:type="dxa"/>
            <w:vMerge w:val="restart"/>
            <w:vAlign w:val="center"/>
          </w:tcPr>
          <w:p w14:paraId="2CBBE2FA" w14:textId="77777777" w:rsidR="005D4261" w:rsidRPr="00C30137" w:rsidRDefault="005D4261" w:rsidP="00513302">
            <w:pPr>
              <w:spacing w:after="0" w:line="240" w:lineRule="auto"/>
              <w:ind w:left="36" w:hanging="36"/>
              <w:rPr>
                <w:rFonts w:ascii="Arial" w:hAnsi="Arial" w:cs="Arial"/>
                <w:bCs/>
                <w:sz w:val="24"/>
                <w:szCs w:val="24"/>
              </w:rPr>
            </w:pPr>
            <w:r w:rsidRPr="00C30137">
              <w:rPr>
                <w:rFonts w:ascii="Arial" w:hAnsi="Arial" w:cs="Arial"/>
                <w:bCs/>
                <w:sz w:val="24"/>
                <w:szCs w:val="24"/>
              </w:rPr>
              <w:t>All CPG DG members</w:t>
            </w:r>
          </w:p>
        </w:tc>
      </w:tr>
      <w:tr w:rsidR="005D4261" w:rsidRPr="00C30137" w14:paraId="504459B1" w14:textId="77777777" w:rsidTr="00155765">
        <w:tc>
          <w:tcPr>
            <w:tcW w:w="1526" w:type="dxa"/>
            <w:vMerge/>
          </w:tcPr>
          <w:p w14:paraId="6818E226" w14:textId="77777777" w:rsidR="005D4261" w:rsidRPr="00C30137" w:rsidRDefault="005D4261" w:rsidP="00A92C1D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14:paraId="1DA8C86A" w14:textId="77777777" w:rsidR="005D4261" w:rsidRPr="00C30137" w:rsidRDefault="005D4261" w:rsidP="00E42108">
            <w:pPr>
              <w:spacing w:after="120" w:line="240" w:lineRule="auto"/>
              <w:ind w:left="-43"/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2" w:name="OLE_LINK5"/>
            <w:bookmarkStart w:id="3" w:name="OLE_LINK6"/>
            <w:r w:rsidRPr="00C30137">
              <w:rPr>
                <w:rFonts w:ascii="Arial" w:hAnsi="Arial" w:cs="Arial"/>
                <w:sz w:val="24"/>
                <w:szCs w:val="24"/>
              </w:rPr>
              <w:t xml:space="preserve">Case Discussion 2 </w:t>
            </w:r>
            <w:bookmarkEnd w:id="2"/>
            <w:bookmarkEnd w:id="3"/>
          </w:p>
        </w:tc>
        <w:tc>
          <w:tcPr>
            <w:tcW w:w="3397" w:type="dxa"/>
            <w:vMerge/>
          </w:tcPr>
          <w:p w14:paraId="6F1D409A" w14:textId="77777777" w:rsidR="005D4261" w:rsidRPr="00C30137" w:rsidRDefault="005D4261" w:rsidP="009619EE">
            <w:pPr>
              <w:spacing w:after="0" w:line="240" w:lineRule="auto"/>
              <w:ind w:left="-43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5D4261" w:rsidRPr="00C30137" w14:paraId="3B82DD3B" w14:textId="77777777" w:rsidTr="00155765">
        <w:tc>
          <w:tcPr>
            <w:tcW w:w="1526" w:type="dxa"/>
            <w:vMerge/>
          </w:tcPr>
          <w:p w14:paraId="6931BDFB" w14:textId="77777777" w:rsidR="005D4261" w:rsidRPr="00C30137" w:rsidRDefault="005D4261" w:rsidP="00A92C1D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14:paraId="3452287E" w14:textId="77777777" w:rsidR="005D4261" w:rsidRPr="00C30137" w:rsidRDefault="005D4261" w:rsidP="00E42108">
            <w:pPr>
              <w:spacing w:after="120" w:line="240" w:lineRule="auto"/>
              <w:ind w:left="-4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0137">
              <w:rPr>
                <w:rFonts w:ascii="Arial" w:hAnsi="Arial" w:cs="Arial"/>
                <w:sz w:val="24"/>
                <w:szCs w:val="24"/>
              </w:rPr>
              <w:t>Case Discussion 3</w:t>
            </w:r>
          </w:p>
        </w:tc>
        <w:tc>
          <w:tcPr>
            <w:tcW w:w="3397" w:type="dxa"/>
            <w:vMerge/>
          </w:tcPr>
          <w:p w14:paraId="4EE8293D" w14:textId="77777777" w:rsidR="005D4261" w:rsidRPr="00C30137" w:rsidRDefault="005D4261" w:rsidP="009619EE">
            <w:pPr>
              <w:spacing w:after="0" w:line="240" w:lineRule="auto"/>
              <w:ind w:left="-43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5D4261" w:rsidRPr="00C30137" w14:paraId="4123DA49" w14:textId="77777777" w:rsidTr="00FC3DA8">
        <w:trPr>
          <w:trHeight w:val="70"/>
        </w:trPr>
        <w:tc>
          <w:tcPr>
            <w:tcW w:w="1526" w:type="dxa"/>
            <w:vMerge/>
          </w:tcPr>
          <w:p w14:paraId="266DF2A2" w14:textId="77777777" w:rsidR="005D4261" w:rsidRPr="00C30137" w:rsidRDefault="005D4261" w:rsidP="00BF2EC9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14:paraId="6301EE4A" w14:textId="77777777" w:rsidR="005D4261" w:rsidRPr="00C30137" w:rsidRDefault="005D4261" w:rsidP="00E42108">
            <w:pPr>
              <w:spacing w:after="120" w:line="240" w:lineRule="auto"/>
              <w:ind w:left="-4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0137">
              <w:rPr>
                <w:rFonts w:ascii="Arial" w:hAnsi="Arial" w:cs="Arial"/>
                <w:sz w:val="24"/>
                <w:szCs w:val="24"/>
              </w:rPr>
              <w:t>Case Discussion 4</w:t>
            </w:r>
          </w:p>
        </w:tc>
        <w:tc>
          <w:tcPr>
            <w:tcW w:w="3397" w:type="dxa"/>
            <w:vMerge/>
          </w:tcPr>
          <w:p w14:paraId="5C1F8AFC" w14:textId="77777777" w:rsidR="005D4261" w:rsidRPr="00C30137" w:rsidRDefault="005D4261" w:rsidP="00BF2EC9">
            <w:pPr>
              <w:spacing w:after="0" w:line="240" w:lineRule="auto"/>
              <w:ind w:left="-43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65E91FCD" w14:textId="424B220C" w:rsidR="00FC3DA8" w:rsidRDefault="00FC3DA8" w:rsidP="00155765">
      <w:pPr>
        <w:jc w:val="both"/>
        <w:rPr>
          <w:rFonts w:ascii="Arial" w:hAnsi="Arial" w:cs="Arial"/>
          <w:b/>
          <w:sz w:val="28"/>
          <w:szCs w:val="28"/>
        </w:rPr>
      </w:pPr>
    </w:p>
    <w:p w14:paraId="52B51AC9" w14:textId="3189C48B" w:rsidR="00C30137" w:rsidRDefault="00C30137" w:rsidP="00155765">
      <w:pPr>
        <w:jc w:val="both"/>
        <w:rPr>
          <w:rFonts w:ascii="Arial" w:hAnsi="Arial" w:cs="Arial"/>
          <w:b/>
          <w:sz w:val="28"/>
          <w:szCs w:val="28"/>
        </w:rPr>
      </w:pPr>
    </w:p>
    <w:p w14:paraId="0D45D54D" w14:textId="77777777" w:rsidR="00A664CA" w:rsidRDefault="00A664CA" w:rsidP="00155765">
      <w:pPr>
        <w:jc w:val="both"/>
        <w:rPr>
          <w:rFonts w:ascii="Arial" w:hAnsi="Arial" w:cs="Arial"/>
          <w:b/>
          <w:sz w:val="28"/>
          <w:szCs w:val="28"/>
        </w:rPr>
      </w:pPr>
    </w:p>
    <w:p w14:paraId="3B75F861" w14:textId="77777777" w:rsidR="007401BF" w:rsidRPr="00CD0097" w:rsidRDefault="007401BF" w:rsidP="00155765">
      <w:pPr>
        <w:ind w:left="-284"/>
        <w:jc w:val="both"/>
        <w:rPr>
          <w:rFonts w:ascii="Arial" w:hAnsi="Arial" w:cs="Arial"/>
          <w:b/>
          <w:sz w:val="28"/>
          <w:szCs w:val="28"/>
        </w:rPr>
      </w:pPr>
      <w:r w:rsidRPr="00CD0097">
        <w:rPr>
          <w:rFonts w:ascii="Arial" w:hAnsi="Arial" w:cs="Arial"/>
          <w:b/>
          <w:sz w:val="28"/>
          <w:szCs w:val="28"/>
        </w:rPr>
        <w:lastRenderedPageBreak/>
        <w:t xml:space="preserve">INTRODUCTION </w:t>
      </w:r>
    </w:p>
    <w:p w14:paraId="37C67336" w14:textId="7FD38460" w:rsidR="007401BF" w:rsidRDefault="007401BF" w:rsidP="00155765">
      <w:pPr>
        <w:ind w:left="-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C</w:t>
      </w:r>
      <w:r w:rsidRPr="00CD0097">
        <w:rPr>
          <w:rFonts w:ascii="Arial" w:hAnsi="Arial" w:cs="Arial"/>
          <w:sz w:val="24"/>
          <w:szCs w:val="24"/>
        </w:rPr>
        <w:t>linical Practice Guidelines (CPG</w:t>
      </w:r>
      <w:r w:rsidR="00984555" w:rsidRPr="00CD0097">
        <w:rPr>
          <w:rFonts w:ascii="Arial" w:hAnsi="Arial" w:cs="Arial"/>
          <w:sz w:val="24"/>
          <w:szCs w:val="24"/>
        </w:rPr>
        <w:t xml:space="preserve">) </w:t>
      </w:r>
      <w:r w:rsidR="00986D81">
        <w:rPr>
          <w:rFonts w:ascii="Arial" w:hAnsi="Arial" w:cs="Arial"/>
          <w:sz w:val="24"/>
          <w:szCs w:val="24"/>
        </w:rPr>
        <w:t xml:space="preserve">on </w:t>
      </w:r>
      <w:r w:rsidR="00984555">
        <w:rPr>
          <w:rFonts w:ascii="Arial" w:hAnsi="Arial" w:cs="Arial"/>
          <w:sz w:val="24"/>
          <w:szCs w:val="24"/>
        </w:rPr>
        <w:t>Management</w:t>
      </w:r>
      <w:r w:rsidRPr="00CD0097">
        <w:rPr>
          <w:rFonts w:ascii="Arial" w:hAnsi="Arial" w:cs="Arial"/>
          <w:sz w:val="24"/>
          <w:szCs w:val="24"/>
        </w:rPr>
        <w:t xml:space="preserve"> of </w:t>
      </w:r>
      <w:proofErr w:type="spellStart"/>
      <w:r w:rsidR="00C50B9D">
        <w:rPr>
          <w:rFonts w:ascii="Arial" w:hAnsi="Arial" w:cs="Arial"/>
          <w:sz w:val="24"/>
          <w:szCs w:val="24"/>
        </w:rPr>
        <w:t>Haemophilia</w:t>
      </w:r>
      <w:proofErr w:type="spellEnd"/>
      <w:r w:rsidR="00B74470">
        <w:rPr>
          <w:rFonts w:ascii="Arial" w:hAnsi="Arial" w:cs="Arial"/>
          <w:sz w:val="24"/>
          <w:szCs w:val="24"/>
        </w:rPr>
        <w:t xml:space="preserve"> </w:t>
      </w:r>
      <w:r w:rsidR="00984555" w:rsidRPr="00CD0097">
        <w:rPr>
          <w:rFonts w:ascii="Arial" w:hAnsi="Arial" w:cs="Arial"/>
          <w:sz w:val="24"/>
          <w:szCs w:val="24"/>
        </w:rPr>
        <w:t>was</w:t>
      </w:r>
      <w:r w:rsidRPr="00CD0097">
        <w:rPr>
          <w:rFonts w:ascii="Arial" w:hAnsi="Arial" w:cs="Arial"/>
          <w:sz w:val="24"/>
          <w:szCs w:val="24"/>
        </w:rPr>
        <w:t xml:space="preserve"> publ</w:t>
      </w:r>
      <w:r>
        <w:rPr>
          <w:rFonts w:ascii="Arial" w:hAnsi="Arial" w:cs="Arial"/>
          <w:sz w:val="24"/>
          <w:szCs w:val="24"/>
        </w:rPr>
        <w:t xml:space="preserve">ished in </w:t>
      </w:r>
      <w:r w:rsidR="00CF1EF7">
        <w:rPr>
          <w:rFonts w:ascii="Arial" w:hAnsi="Arial" w:cs="Arial"/>
          <w:sz w:val="24"/>
          <w:szCs w:val="24"/>
        </w:rPr>
        <w:t>201</w:t>
      </w:r>
      <w:r w:rsidR="00AD338F">
        <w:rPr>
          <w:rFonts w:ascii="Arial" w:hAnsi="Arial" w:cs="Arial"/>
          <w:sz w:val="24"/>
          <w:szCs w:val="24"/>
        </w:rPr>
        <w:t>8</w:t>
      </w:r>
      <w:r w:rsidR="003E2ADD">
        <w:rPr>
          <w:rFonts w:ascii="Arial" w:hAnsi="Arial" w:cs="Arial"/>
          <w:sz w:val="24"/>
          <w:szCs w:val="24"/>
        </w:rPr>
        <w:t xml:space="preserve">. </w:t>
      </w:r>
      <w:r w:rsidR="00BB7CD1">
        <w:rPr>
          <w:rFonts w:ascii="Arial" w:hAnsi="Arial" w:cs="Arial"/>
          <w:sz w:val="24"/>
          <w:szCs w:val="24"/>
        </w:rPr>
        <w:t xml:space="preserve">A </w:t>
      </w:r>
      <w:r w:rsidRPr="003E2ADD">
        <w:rPr>
          <w:rFonts w:ascii="Arial" w:hAnsi="Arial" w:cs="Arial"/>
          <w:sz w:val="24"/>
          <w:szCs w:val="24"/>
        </w:rPr>
        <w:t xml:space="preserve">Quick Reference (QR) and </w:t>
      </w:r>
      <w:r w:rsidR="00BB7CD1">
        <w:rPr>
          <w:rFonts w:ascii="Arial" w:hAnsi="Arial" w:cs="Arial"/>
          <w:sz w:val="24"/>
          <w:szCs w:val="24"/>
        </w:rPr>
        <w:t xml:space="preserve">a </w:t>
      </w:r>
      <w:r w:rsidRPr="003E2ADD">
        <w:rPr>
          <w:rFonts w:ascii="Arial" w:hAnsi="Arial" w:cs="Arial"/>
          <w:sz w:val="24"/>
          <w:szCs w:val="24"/>
        </w:rPr>
        <w:t>Training Module (TM) are developed to increase</w:t>
      </w:r>
      <w:r>
        <w:rPr>
          <w:rFonts w:ascii="Arial" w:hAnsi="Arial" w:cs="Arial"/>
          <w:sz w:val="24"/>
          <w:szCs w:val="24"/>
        </w:rPr>
        <w:t xml:space="preserve"> the </w:t>
      </w:r>
      <w:proofErr w:type="spellStart"/>
      <w:r w:rsidR="00984555" w:rsidRPr="00CD0097">
        <w:rPr>
          <w:rFonts w:ascii="Arial" w:hAnsi="Arial" w:cs="Arial"/>
          <w:sz w:val="24"/>
          <w:szCs w:val="24"/>
        </w:rPr>
        <w:t>utili</w:t>
      </w:r>
      <w:r w:rsidR="00AB1488">
        <w:rPr>
          <w:rFonts w:ascii="Arial" w:hAnsi="Arial" w:cs="Arial"/>
          <w:sz w:val="24"/>
          <w:szCs w:val="24"/>
        </w:rPr>
        <w:t>s</w:t>
      </w:r>
      <w:r w:rsidR="00984555" w:rsidRPr="00CD0097">
        <w:rPr>
          <w:rFonts w:ascii="Arial" w:hAnsi="Arial" w:cs="Arial"/>
          <w:sz w:val="24"/>
          <w:szCs w:val="24"/>
        </w:rPr>
        <w:t>ation</w:t>
      </w:r>
      <w:proofErr w:type="spellEnd"/>
      <w:r w:rsidRPr="00CD0097">
        <w:rPr>
          <w:rFonts w:ascii="Arial" w:hAnsi="Arial" w:cs="Arial"/>
          <w:sz w:val="24"/>
          <w:szCs w:val="24"/>
        </w:rPr>
        <w:t xml:space="preserve"> of </w:t>
      </w:r>
      <w:r>
        <w:rPr>
          <w:rFonts w:ascii="Arial" w:hAnsi="Arial" w:cs="Arial"/>
          <w:sz w:val="24"/>
          <w:szCs w:val="24"/>
        </w:rPr>
        <w:t xml:space="preserve">the </w:t>
      </w:r>
      <w:r w:rsidRPr="00CD0097">
        <w:rPr>
          <w:rFonts w:ascii="Arial" w:hAnsi="Arial" w:cs="Arial"/>
          <w:sz w:val="24"/>
          <w:szCs w:val="24"/>
        </w:rPr>
        <w:t xml:space="preserve">CPG. </w:t>
      </w:r>
      <w:r w:rsidR="00CF1EF7">
        <w:rPr>
          <w:rFonts w:ascii="Arial" w:hAnsi="Arial" w:cs="Arial"/>
          <w:sz w:val="24"/>
          <w:szCs w:val="24"/>
        </w:rPr>
        <w:t xml:space="preserve">This </w:t>
      </w:r>
      <w:r w:rsidRPr="00CD0097">
        <w:rPr>
          <w:rFonts w:ascii="Arial" w:hAnsi="Arial" w:cs="Arial"/>
          <w:sz w:val="24"/>
          <w:szCs w:val="24"/>
        </w:rPr>
        <w:t>T</w:t>
      </w:r>
      <w:r w:rsidR="00EF09C2">
        <w:rPr>
          <w:rFonts w:ascii="Arial" w:hAnsi="Arial" w:cs="Arial"/>
          <w:sz w:val="24"/>
          <w:szCs w:val="24"/>
        </w:rPr>
        <w:t>M</w:t>
      </w:r>
      <w:r w:rsidRPr="00CD0097">
        <w:rPr>
          <w:rFonts w:ascii="Arial" w:hAnsi="Arial" w:cs="Arial"/>
          <w:sz w:val="24"/>
          <w:szCs w:val="24"/>
        </w:rPr>
        <w:t xml:space="preserve"> </w:t>
      </w:r>
      <w:r w:rsidR="003E2ADD" w:rsidRPr="00CD0097">
        <w:rPr>
          <w:rFonts w:ascii="Arial" w:hAnsi="Arial" w:cs="Arial"/>
          <w:sz w:val="24"/>
          <w:szCs w:val="24"/>
        </w:rPr>
        <w:t>has</w:t>
      </w:r>
      <w:r w:rsidRPr="00CD0097">
        <w:rPr>
          <w:rFonts w:ascii="Arial" w:hAnsi="Arial" w:cs="Arial"/>
          <w:sz w:val="24"/>
          <w:szCs w:val="24"/>
        </w:rPr>
        <w:t xml:space="preserve"> been developed</w:t>
      </w:r>
      <w:r>
        <w:rPr>
          <w:rFonts w:ascii="Arial" w:hAnsi="Arial" w:cs="Arial"/>
          <w:sz w:val="24"/>
          <w:szCs w:val="24"/>
        </w:rPr>
        <w:t xml:space="preserve"> by the members of Development G</w:t>
      </w:r>
      <w:r w:rsidRPr="00CD0097">
        <w:rPr>
          <w:rFonts w:ascii="Arial" w:hAnsi="Arial" w:cs="Arial"/>
          <w:sz w:val="24"/>
          <w:szCs w:val="24"/>
        </w:rPr>
        <w:t>roup</w:t>
      </w:r>
      <w:r>
        <w:rPr>
          <w:rFonts w:ascii="Arial" w:hAnsi="Arial" w:cs="Arial"/>
          <w:sz w:val="24"/>
          <w:szCs w:val="24"/>
        </w:rPr>
        <w:t xml:space="preserve"> </w:t>
      </w:r>
      <w:r w:rsidR="00381E77">
        <w:rPr>
          <w:rFonts w:ascii="Arial" w:hAnsi="Arial" w:cs="Arial"/>
          <w:sz w:val="24"/>
          <w:szCs w:val="24"/>
        </w:rPr>
        <w:t xml:space="preserve">(DG) </w:t>
      </w:r>
      <w:r>
        <w:rPr>
          <w:rFonts w:ascii="Arial" w:hAnsi="Arial" w:cs="Arial"/>
          <w:sz w:val="24"/>
          <w:szCs w:val="24"/>
        </w:rPr>
        <w:t xml:space="preserve">of </w:t>
      </w:r>
      <w:r w:rsidR="00CF1EF7">
        <w:rPr>
          <w:rFonts w:ascii="Arial" w:hAnsi="Arial" w:cs="Arial"/>
          <w:sz w:val="24"/>
          <w:szCs w:val="24"/>
        </w:rPr>
        <w:t xml:space="preserve">the </w:t>
      </w:r>
      <w:r>
        <w:rPr>
          <w:rFonts w:ascii="Arial" w:hAnsi="Arial" w:cs="Arial"/>
          <w:sz w:val="24"/>
          <w:szCs w:val="24"/>
        </w:rPr>
        <w:t>CPG</w:t>
      </w:r>
      <w:r w:rsidRPr="00CD0097">
        <w:rPr>
          <w:rFonts w:ascii="Arial" w:hAnsi="Arial" w:cs="Arial"/>
          <w:sz w:val="24"/>
          <w:szCs w:val="24"/>
        </w:rPr>
        <w:t>. The content</w:t>
      </w:r>
      <w:r w:rsidR="00155765">
        <w:rPr>
          <w:rFonts w:ascii="Arial" w:hAnsi="Arial" w:cs="Arial"/>
          <w:sz w:val="24"/>
          <w:szCs w:val="24"/>
        </w:rPr>
        <w:t>s</w:t>
      </w:r>
      <w:r w:rsidRPr="00CD0097">
        <w:rPr>
          <w:rFonts w:ascii="Arial" w:hAnsi="Arial" w:cs="Arial"/>
          <w:sz w:val="24"/>
          <w:szCs w:val="24"/>
        </w:rPr>
        <w:t xml:space="preserve"> of the TM are extracted from the main CPG. It may be reproduced and used for educational purposes but must not be used for commercial purposes or product marketing.</w:t>
      </w:r>
    </w:p>
    <w:p w14:paraId="533EAD84" w14:textId="77777777" w:rsidR="00F4111B" w:rsidRPr="00CD0097" w:rsidRDefault="00F4111B" w:rsidP="00FB4D06">
      <w:pPr>
        <w:ind w:left="-360"/>
        <w:jc w:val="both"/>
        <w:rPr>
          <w:rFonts w:ascii="Arial" w:hAnsi="Arial" w:cs="Arial"/>
          <w:sz w:val="24"/>
          <w:szCs w:val="24"/>
        </w:rPr>
      </w:pPr>
    </w:p>
    <w:p w14:paraId="2693850F" w14:textId="77777777" w:rsidR="007401BF" w:rsidRPr="00CD0097" w:rsidRDefault="007401BF" w:rsidP="00155765">
      <w:pPr>
        <w:ind w:left="-360" w:firstLine="76"/>
        <w:rPr>
          <w:rFonts w:ascii="Arial" w:hAnsi="Arial" w:cs="Arial"/>
          <w:b/>
          <w:sz w:val="28"/>
          <w:szCs w:val="28"/>
        </w:rPr>
      </w:pPr>
      <w:r w:rsidRPr="00CD0097">
        <w:rPr>
          <w:rFonts w:ascii="Arial" w:hAnsi="Arial" w:cs="Arial"/>
          <w:b/>
          <w:sz w:val="28"/>
          <w:szCs w:val="28"/>
        </w:rPr>
        <w:t>OBJECTIVE</w:t>
      </w:r>
      <w:r w:rsidR="00F93F6E">
        <w:rPr>
          <w:rFonts w:ascii="Arial" w:hAnsi="Arial" w:cs="Arial"/>
          <w:b/>
          <w:sz w:val="28"/>
          <w:szCs w:val="28"/>
        </w:rPr>
        <w:t>S</w:t>
      </w:r>
      <w:r w:rsidRPr="00CD0097">
        <w:rPr>
          <w:rFonts w:ascii="Arial" w:hAnsi="Arial" w:cs="Arial"/>
          <w:b/>
          <w:sz w:val="28"/>
          <w:szCs w:val="28"/>
        </w:rPr>
        <w:t xml:space="preserve"> </w:t>
      </w:r>
    </w:p>
    <w:p w14:paraId="04645DB4" w14:textId="3C6754F9" w:rsidR="00C9125B" w:rsidRPr="00CD0097" w:rsidRDefault="00C9125B" w:rsidP="00C9125B">
      <w:pPr>
        <w:pStyle w:val="ListParagraph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 w:rsidRPr="00CD0097">
        <w:rPr>
          <w:rFonts w:ascii="Arial" w:hAnsi="Arial" w:cs="Arial"/>
          <w:sz w:val="24"/>
          <w:szCs w:val="24"/>
        </w:rPr>
        <w:t xml:space="preserve">To actively disseminate </w:t>
      </w:r>
      <w:r>
        <w:rPr>
          <w:rFonts w:ascii="Arial" w:hAnsi="Arial" w:cs="Arial"/>
          <w:sz w:val="24"/>
          <w:szCs w:val="24"/>
        </w:rPr>
        <w:t xml:space="preserve">contents of the CPG </w:t>
      </w:r>
      <w:r w:rsidRPr="00CD0097">
        <w:rPr>
          <w:rFonts w:ascii="Arial" w:hAnsi="Arial" w:cs="Arial"/>
          <w:sz w:val="24"/>
          <w:szCs w:val="24"/>
        </w:rPr>
        <w:t xml:space="preserve">and train healthcare providers on </w:t>
      </w:r>
      <w:r>
        <w:rPr>
          <w:rFonts w:ascii="Arial" w:hAnsi="Arial" w:cs="Arial"/>
          <w:sz w:val="24"/>
          <w:szCs w:val="24"/>
        </w:rPr>
        <w:t>it; i</w:t>
      </w:r>
      <w:r w:rsidRPr="00CD0097">
        <w:rPr>
          <w:rFonts w:ascii="Arial" w:hAnsi="Arial" w:cs="Arial"/>
          <w:sz w:val="24"/>
          <w:szCs w:val="24"/>
        </w:rPr>
        <w:t xml:space="preserve">t may also be used for </w:t>
      </w:r>
      <w:r>
        <w:rPr>
          <w:rFonts w:ascii="Arial" w:hAnsi="Arial" w:cs="Arial"/>
          <w:sz w:val="24"/>
          <w:szCs w:val="24"/>
        </w:rPr>
        <w:t xml:space="preserve">other </w:t>
      </w:r>
      <w:r w:rsidRPr="00CD0097">
        <w:rPr>
          <w:rFonts w:ascii="Arial" w:hAnsi="Arial" w:cs="Arial"/>
          <w:sz w:val="24"/>
          <w:szCs w:val="24"/>
        </w:rPr>
        <w:t>educational purpose</w:t>
      </w:r>
      <w:r>
        <w:rPr>
          <w:rFonts w:ascii="Arial" w:hAnsi="Arial" w:cs="Arial"/>
          <w:sz w:val="24"/>
          <w:szCs w:val="24"/>
        </w:rPr>
        <w:t>s</w:t>
      </w:r>
      <w:r w:rsidRPr="00CD0097">
        <w:rPr>
          <w:rFonts w:ascii="Arial" w:hAnsi="Arial" w:cs="Arial"/>
          <w:sz w:val="24"/>
          <w:szCs w:val="24"/>
        </w:rPr>
        <w:t xml:space="preserve"> in the </w:t>
      </w:r>
      <w:r>
        <w:rPr>
          <w:rFonts w:ascii="Arial" w:hAnsi="Arial" w:cs="Arial"/>
          <w:sz w:val="24"/>
          <w:szCs w:val="24"/>
        </w:rPr>
        <w:t>management</w:t>
      </w:r>
      <w:r w:rsidRPr="00CD0097">
        <w:rPr>
          <w:rFonts w:ascii="Arial" w:hAnsi="Arial" w:cs="Arial"/>
          <w:sz w:val="24"/>
          <w:szCs w:val="24"/>
        </w:rPr>
        <w:t xml:space="preserve"> of </w:t>
      </w:r>
      <w:proofErr w:type="spellStart"/>
      <w:r w:rsidR="00C50B9D">
        <w:rPr>
          <w:rFonts w:ascii="Arial" w:hAnsi="Arial" w:cs="Arial"/>
          <w:sz w:val="24"/>
          <w:szCs w:val="24"/>
        </w:rPr>
        <w:t>haemophilia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CD0097">
        <w:rPr>
          <w:rFonts w:ascii="Arial" w:hAnsi="Arial" w:cs="Arial"/>
          <w:sz w:val="24"/>
          <w:szCs w:val="24"/>
        </w:rPr>
        <w:t>in any healthcare settings in Malaysia</w:t>
      </w:r>
    </w:p>
    <w:p w14:paraId="196B8049" w14:textId="77777777" w:rsidR="00C9125B" w:rsidRPr="00CD0097" w:rsidRDefault="00C9125B" w:rsidP="00C9125B">
      <w:pPr>
        <w:pStyle w:val="ListParagraph"/>
        <w:ind w:left="284" w:hanging="284"/>
        <w:jc w:val="both"/>
        <w:rPr>
          <w:rFonts w:ascii="Arial" w:hAnsi="Arial" w:cs="Arial"/>
          <w:sz w:val="24"/>
          <w:szCs w:val="24"/>
        </w:rPr>
      </w:pPr>
    </w:p>
    <w:p w14:paraId="4C252558" w14:textId="77777777" w:rsidR="007401BF" w:rsidRPr="00CD0097" w:rsidRDefault="00C9125B" w:rsidP="00C9125B">
      <w:pPr>
        <w:pStyle w:val="ListParagraph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 w:rsidRPr="00CD0097">
        <w:rPr>
          <w:rFonts w:ascii="Arial" w:hAnsi="Arial" w:cs="Arial"/>
          <w:sz w:val="24"/>
          <w:szCs w:val="24"/>
        </w:rPr>
        <w:t>To assist the ‘trainers’ in delivering all components relat</w:t>
      </w:r>
      <w:r>
        <w:rPr>
          <w:rFonts w:ascii="Arial" w:hAnsi="Arial" w:cs="Arial"/>
          <w:sz w:val="24"/>
          <w:szCs w:val="24"/>
        </w:rPr>
        <w:t>ed</w:t>
      </w:r>
      <w:r w:rsidRPr="00CD0097">
        <w:rPr>
          <w:rFonts w:ascii="Arial" w:hAnsi="Arial" w:cs="Arial"/>
          <w:sz w:val="24"/>
          <w:szCs w:val="24"/>
        </w:rPr>
        <w:t xml:space="preserve"> to the implementation of the CPG systematically and effectively</w:t>
      </w:r>
    </w:p>
    <w:p w14:paraId="48167CFB" w14:textId="77777777" w:rsidR="007401BF" w:rsidRPr="00CD0097" w:rsidRDefault="007401BF" w:rsidP="00FB4D06">
      <w:pPr>
        <w:ind w:left="-360"/>
        <w:rPr>
          <w:rFonts w:ascii="Arial" w:hAnsi="Arial" w:cs="Arial"/>
          <w:sz w:val="24"/>
          <w:szCs w:val="24"/>
        </w:rPr>
      </w:pPr>
    </w:p>
    <w:p w14:paraId="21C5851F" w14:textId="77777777" w:rsidR="007401BF" w:rsidRPr="00CD0097" w:rsidRDefault="00AB1488" w:rsidP="00FB4D06">
      <w:pPr>
        <w:ind w:left="-36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TARGET USERS</w:t>
      </w:r>
    </w:p>
    <w:p w14:paraId="3190CB3B" w14:textId="28751862" w:rsidR="007401BF" w:rsidRDefault="007401BF" w:rsidP="00FB4D06">
      <w:pPr>
        <w:ind w:left="-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All </w:t>
      </w:r>
      <w:r w:rsidR="00EF09C2" w:rsidRPr="00CD0097">
        <w:rPr>
          <w:rFonts w:ascii="Arial" w:hAnsi="Arial" w:cs="Arial"/>
          <w:sz w:val="24"/>
          <w:szCs w:val="24"/>
        </w:rPr>
        <w:t xml:space="preserve">healthcare </w:t>
      </w:r>
      <w:r w:rsidR="00261B56" w:rsidRPr="00CD0097">
        <w:rPr>
          <w:rFonts w:ascii="Arial" w:hAnsi="Arial" w:cs="Arial"/>
          <w:sz w:val="24"/>
          <w:szCs w:val="24"/>
        </w:rPr>
        <w:t xml:space="preserve">providers </w:t>
      </w:r>
      <w:r w:rsidRPr="00CD0097">
        <w:rPr>
          <w:rFonts w:ascii="Arial" w:hAnsi="Arial" w:cs="Arial"/>
          <w:sz w:val="24"/>
          <w:szCs w:val="24"/>
        </w:rPr>
        <w:t xml:space="preserve">involved in the management </w:t>
      </w:r>
      <w:r w:rsidR="00822A39">
        <w:rPr>
          <w:rFonts w:ascii="Arial" w:hAnsi="Arial" w:cs="Arial"/>
          <w:sz w:val="24"/>
          <w:szCs w:val="24"/>
        </w:rPr>
        <w:t xml:space="preserve">of </w:t>
      </w:r>
      <w:proofErr w:type="spellStart"/>
      <w:r w:rsidR="00C50B9D">
        <w:rPr>
          <w:rFonts w:ascii="Arial" w:hAnsi="Arial" w:cs="Arial"/>
          <w:sz w:val="24"/>
          <w:szCs w:val="24"/>
        </w:rPr>
        <w:t>haemophilia</w:t>
      </w:r>
      <w:proofErr w:type="spellEnd"/>
      <w:r w:rsidR="00822A39">
        <w:rPr>
          <w:rFonts w:ascii="Arial" w:hAnsi="Arial" w:cs="Arial"/>
          <w:sz w:val="24"/>
          <w:szCs w:val="24"/>
        </w:rPr>
        <w:t xml:space="preserve"> </w:t>
      </w:r>
      <w:r w:rsidRPr="00CD0097">
        <w:rPr>
          <w:rFonts w:ascii="Arial" w:hAnsi="Arial" w:cs="Arial"/>
          <w:sz w:val="24"/>
          <w:szCs w:val="24"/>
        </w:rPr>
        <w:t>in primary</w:t>
      </w:r>
      <w:r w:rsidR="00AB1488">
        <w:rPr>
          <w:rFonts w:ascii="Arial" w:hAnsi="Arial" w:cs="Arial"/>
          <w:sz w:val="24"/>
          <w:szCs w:val="24"/>
        </w:rPr>
        <w:t>,</w:t>
      </w:r>
      <w:r w:rsidRPr="00CD0097">
        <w:rPr>
          <w:rFonts w:ascii="Arial" w:hAnsi="Arial" w:cs="Arial"/>
          <w:sz w:val="24"/>
          <w:szCs w:val="24"/>
        </w:rPr>
        <w:t xml:space="preserve"> secondary </w:t>
      </w:r>
      <w:r w:rsidR="00AB1488">
        <w:rPr>
          <w:rFonts w:ascii="Arial" w:hAnsi="Arial" w:cs="Arial"/>
          <w:sz w:val="24"/>
          <w:szCs w:val="24"/>
        </w:rPr>
        <w:t xml:space="preserve">and tertiary </w:t>
      </w:r>
      <w:r w:rsidR="00261B56">
        <w:rPr>
          <w:rFonts w:ascii="Arial" w:hAnsi="Arial" w:cs="Arial"/>
          <w:sz w:val="24"/>
          <w:szCs w:val="24"/>
        </w:rPr>
        <w:t>health care settings</w:t>
      </w:r>
    </w:p>
    <w:p w14:paraId="1AD16F87" w14:textId="77777777" w:rsidR="00EF09C2" w:rsidRDefault="00EF09C2" w:rsidP="007401BF">
      <w:pPr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text" w:horzAnchor="margin" w:tblpY="83"/>
        <w:tblW w:w="0" w:type="auto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shd w:val="clear" w:color="auto" w:fill="FBD4B4"/>
        <w:tblLook w:val="04A0" w:firstRow="1" w:lastRow="0" w:firstColumn="1" w:lastColumn="0" w:noHBand="0" w:noVBand="1"/>
      </w:tblPr>
      <w:tblGrid>
        <w:gridCol w:w="9576"/>
      </w:tblGrid>
      <w:tr w:rsidR="007401BF" w14:paraId="530C7A41" w14:textId="77777777" w:rsidTr="00C84644">
        <w:tc>
          <w:tcPr>
            <w:tcW w:w="9576" w:type="dxa"/>
            <w:shd w:val="clear" w:color="auto" w:fill="FBD4B4"/>
          </w:tcPr>
          <w:p w14:paraId="6FB04064" w14:textId="77777777" w:rsidR="007401BF" w:rsidRDefault="007401BF" w:rsidP="00C84644">
            <w:pPr>
              <w:spacing w:after="0" w:line="240" w:lineRule="auto"/>
            </w:pPr>
          </w:p>
          <w:p w14:paraId="57A33EED" w14:textId="77777777" w:rsidR="007401BF" w:rsidRPr="00A92C1D" w:rsidRDefault="007401BF" w:rsidP="00A92C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2C1D">
              <w:rPr>
                <w:rFonts w:ascii="Arial" w:hAnsi="Arial" w:cs="Arial"/>
                <w:sz w:val="24"/>
                <w:szCs w:val="24"/>
              </w:rPr>
              <w:t>This document contains a Training Module booklet on</w:t>
            </w:r>
            <w:r w:rsidR="00AB1488" w:rsidRPr="00A92C1D">
              <w:rPr>
                <w:rFonts w:ascii="Arial" w:hAnsi="Arial" w:cs="Arial"/>
                <w:sz w:val="24"/>
                <w:szCs w:val="24"/>
              </w:rPr>
              <w:t>:</w:t>
            </w:r>
            <w:r w:rsidRPr="00A92C1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CB1FB04" w14:textId="77777777" w:rsidR="00F93F6E" w:rsidRPr="00A92C1D" w:rsidRDefault="00F93F6E" w:rsidP="008128B0">
            <w:pPr>
              <w:numPr>
                <w:ilvl w:val="0"/>
                <w:numId w:val="2"/>
              </w:numPr>
              <w:tabs>
                <w:tab w:val="clear" w:pos="2160"/>
              </w:tabs>
              <w:spacing w:after="0" w:line="240" w:lineRule="auto"/>
              <w:ind w:left="300" w:hanging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2C1D">
              <w:rPr>
                <w:rFonts w:ascii="Arial" w:hAnsi="Arial" w:cs="Arial"/>
                <w:bCs/>
                <w:sz w:val="24"/>
                <w:szCs w:val="24"/>
              </w:rPr>
              <w:t>Introduction, objectives, target users, authors and instructions for use</w:t>
            </w:r>
          </w:p>
          <w:p w14:paraId="42F79807" w14:textId="77777777" w:rsidR="007401BF" w:rsidRPr="00A92C1D" w:rsidRDefault="00F93F6E" w:rsidP="008128B0">
            <w:pPr>
              <w:numPr>
                <w:ilvl w:val="0"/>
                <w:numId w:val="2"/>
              </w:numPr>
              <w:tabs>
                <w:tab w:val="clear" w:pos="2160"/>
              </w:tabs>
              <w:spacing w:after="0" w:line="240" w:lineRule="auto"/>
              <w:ind w:left="300" w:hanging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2C1D">
              <w:rPr>
                <w:rFonts w:ascii="Arial" w:hAnsi="Arial" w:cs="Arial"/>
                <w:sz w:val="24"/>
                <w:szCs w:val="24"/>
              </w:rPr>
              <w:t>Proposed t</w:t>
            </w:r>
            <w:r w:rsidR="007401BF" w:rsidRPr="00A92C1D">
              <w:rPr>
                <w:rFonts w:ascii="Arial" w:hAnsi="Arial" w:cs="Arial"/>
                <w:sz w:val="24"/>
                <w:szCs w:val="24"/>
              </w:rPr>
              <w:t xml:space="preserve">raining </w:t>
            </w:r>
            <w:proofErr w:type="spellStart"/>
            <w:r w:rsidR="007401BF" w:rsidRPr="00A92C1D">
              <w:rPr>
                <w:rFonts w:ascii="Arial" w:hAnsi="Arial" w:cs="Arial"/>
                <w:sz w:val="24"/>
                <w:szCs w:val="24"/>
              </w:rPr>
              <w:t>programme</w:t>
            </w:r>
            <w:proofErr w:type="spellEnd"/>
            <w:r w:rsidR="007401BF" w:rsidRPr="00A92C1D">
              <w:rPr>
                <w:rFonts w:ascii="Arial" w:hAnsi="Arial" w:cs="Arial"/>
                <w:sz w:val="24"/>
                <w:szCs w:val="24"/>
              </w:rPr>
              <w:t>/schedule</w:t>
            </w:r>
          </w:p>
          <w:p w14:paraId="2F901AA3" w14:textId="77777777" w:rsidR="007401BF" w:rsidRPr="00A92C1D" w:rsidRDefault="0006337C" w:rsidP="008128B0">
            <w:pPr>
              <w:numPr>
                <w:ilvl w:val="0"/>
                <w:numId w:val="2"/>
              </w:numPr>
              <w:tabs>
                <w:tab w:val="clear" w:pos="2160"/>
              </w:tabs>
              <w:spacing w:after="0" w:line="240" w:lineRule="auto"/>
              <w:ind w:left="300" w:hanging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2C1D">
              <w:rPr>
                <w:rFonts w:ascii="Arial" w:hAnsi="Arial" w:cs="Arial"/>
                <w:sz w:val="24"/>
                <w:szCs w:val="24"/>
              </w:rPr>
              <w:t>Test questionnaire</w:t>
            </w:r>
          </w:p>
          <w:p w14:paraId="465AADBD" w14:textId="57B396F7" w:rsidR="00F93F6E" w:rsidRPr="00FC3DA8" w:rsidRDefault="00434D48" w:rsidP="008128B0">
            <w:pPr>
              <w:pStyle w:val="ListParagraph"/>
              <w:numPr>
                <w:ilvl w:val="0"/>
                <w:numId w:val="2"/>
              </w:numPr>
              <w:tabs>
                <w:tab w:val="clear" w:pos="2160"/>
              </w:tabs>
              <w:spacing w:after="0" w:line="240" w:lineRule="auto"/>
              <w:ind w:left="300" w:hanging="284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="00F93F6E" w:rsidRPr="00FC3DA8">
              <w:rPr>
                <w:rFonts w:ascii="Arial" w:hAnsi="Arial" w:cs="Arial"/>
                <w:sz w:val="24"/>
                <w:szCs w:val="24"/>
              </w:rPr>
              <w:t xml:space="preserve"> lecture</w:t>
            </w:r>
            <w:r w:rsidR="00FD16AA" w:rsidRPr="00FC3DA8">
              <w:rPr>
                <w:rFonts w:ascii="Arial" w:hAnsi="Arial" w:cs="Arial"/>
                <w:sz w:val="24"/>
                <w:szCs w:val="24"/>
              </w:rPr>
              <w:t>s</w:t>
            </w:r>
            <w:r w:rsidR="00F93F6E" w:rsidRPr="00FC3DA8">
              <w:rPr>
                <w:rFonts w:ascii="Arial" w:hAnsi="Arial" w:cs="Arial"/>
                <w:sz w:val="24"/>
                <w:szCs w:val="24"/>
              </w:rPr>
              <w:t xml:space="preserve"> (in </w:t>
            </w:r>
            <w:r w:rsidR="00F93F6E" w:rsidRPr="00FC3DA8">
              <w:rPr>
                <w:rFonts w:ascii="Arial" w:hAnsi="Arial" w:cs="Arial"/>
                <w:b/>
                <w:sz w:val="24"/>
                <w:szCs w:val="24"/>
              </w:rPr>
              <w:t>PPT</w:t>
            </w:r>
            <w:r w:rsidR="00F93F6E" w:rsidRPr="00FC3DA8">
              <w:rPr>
                <w:rFonts w:ascii="Arial" w:hAnsi="Arial" w:cs="Arial"/>
                <w:sz w:val="24"/>
                <w:szCs w:val="24"/>
              </w:rPr>
              <w:t>)</w:t>
            </w:r>
          </w:p>
          <w:p w14:paraId="1FC8134A" w14:textId="77777777" w:rsidR="00F93F6E" w:rsidRPr="00FC3DA8" w:rsidRDefault="00FC3DA8" w:rsidP="008128B0">
            <w:pPr>
              <w:numPr>
                <w:ilvl w:val="0"/>
                <w:numId w:val="2"/>
              </w:numPr>
              <w:tabs>
                <w:tab w:val="clear" w:pos="2160"/>
              </w:tabs>
              <w:spacing w:after="0" w:line="240" w:lineRule="auto"/>
              <w:ind w:left="300" w:hanging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C3DA8">
              <w:rPr>
                <w:rFonts w:ascii="Arial" w:hAnsi="Arial" w:cs="Arial"/>
                <w:sz w:val="24"/>
                <w:szCs w:val="24"/>
              </w:rPr>
              <w:t>4</w:t>
            </w:r>
            <w:r w:rsidR="00901EDB" w:rsidRPr="00FC3DA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93F6E" w:rsidRPr="00FC3DA8">
              <w:rPr>
                <w:rFonts w:ascii="Arial" w:hAnsi="Arial" w:cs="Arial"/>
                <w:sz w:val="24"/>
                <w:szCs w:val="24"/>
              </w:rPr>
              <w:t>case discussions</w:t>
            </w:r>
            <w:r w:rsidR="00CF1EF7" w:rsidRPr="00FC3DA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93F6E" w:rsidRPr="00FC3DA8">
              <w:rPr>
                <w:rFonts w:ascii="Arial" w:hAnsi="Arial" w:cs="Arial"/>
                <w:sz w:val="24"/>
                <w:szCs w:val="24"/>
              </w:rPr>
              <w:t xml:space="preserve">(in </w:t>
            </w:r>
            <w:r w:rsidR="00F93F6E" w:rsidRPr="00FC3DA8">
              <w:rPr>
                <w:rFonts w:ascii="Arial" w:hAnsi="Arial" w:cs="Arial"/>
                <w:b/>
                <w:sz w:val="24"/>
                <w:szCs w:val="24"/>
              </w:rPr>
              <w:t>PPT</w:t>
            </w:r>
            <w:r w:rsidR="00F93F6E" w:rsidRPr="00FC3DA8">
              <w:rPr>
                <w:rFonts w:ascii="Arial" w:hAnsi="Arial" w:cs="Arial"/>
                <w:sz w:val="24"/>
                <w:szCs w:val="24"/>
              </w:rPr>
              <w:t>)</w:t>
            </w:r>
          </w:p>
          <w:p w14:paraId="5998B960" w14:textId="77777777" w:rsidR="007401BF" w:rsidRDefault="007401BF" w:rsidP="00C84644">
            <w:pPr>
              <w:spacing w:after="0" w:line="240" w:lineRule="auto"/>
              <w:ind w:left="2160"/>
            </w:pPr>
          </w:p>
        </w:tc>
      </w:tr>
    </w:tbl>
    <w:p w14:paraId="20BAFC69" w14:textId="77777777" w:rsidR="007401BF" w:rsidRDefault="007401BF" w:rsidP="007401BF">
      <w:pPr>
        <w:rPr>
          <w:rFonts w:ascii="Arial" w:hAnsi="Arial" w:cs="Arial"/>
          <w:sz w:val="24"/>
          <w:szCs w:val="24"/>
        </w:rPr>
      </w:pPr>
    </w:p>
    <w:p w14:paraId="40721818" w14:textId="77777777" w:rsidR="00BB7CD1" w:rsidRDefault="00BB7CD1" w:rsidP="007401BF">
      <w:pPr>
        <w:rPr>
          <w:rFonts w:ascii="Arial" w:hAnsi="Arial" w:cs="Arial"/>
          <w:sz w:val="24"/>
          <w:szCs w:val="24"/>
        </w:rPr>
      </w:pPr>
    </w:p>
    <w:p w14:paraId="74132349" w14:textId="77777777" w:rsidR="00822A39" w:rsidRDefault="00822A39" w:rsidP="007401BF">
      <w:pPr>
        <w:rPr>
          <w:rFonts w:ascii="Arial" w:hAnsi="Arial" w:cs="Arial"/>
          <w:sz w:val="24"/>
          <w:szCs w:val="24"/>
        </w:rPr>
      </w:pPr>
    </w:p>
    <w:p w14:paraId="1D3DAE2B" w14:textId="77777777" w:rsidR="001D4427" w:rsidRDefault="001D4427" w:rsidP="00FB4D06">
      <w:pPr>
        <w:spacing w:after="0" w:line="240" w:lineRule="auto"/>
        <w:ind w:left="-360"/>
        <w:jc w:val="center"/>
        <w:rPr>
          <w:rFonts w:ascii="Arial" w:hAnsi="Arial" w:cs="Arial"/>
          <w:b/>
          <w:sz w:val="24"/>
          <w:szCs w:val="24"/>
        </w:rPr>
      </w:pPr>
    </w:p>
    <w:p w14:paraId="624F6AD4" w14:textId="1A03684B" w:rsidR="001D4427" w:rsidRDefault="001D4427" w:rsidP="00FB4D06">
      <w:pPr>
        <w:spacing w:after="0" w:line="240" w:lineRule="auto"/>
        <w:ind w:left="-360"/>
        <w:jc w:val="center"/>
        <w:rPr>
          <w:rFonts w:ascii="Arial" w:hAnsi="Arial" w:cs="Arial"/>
          <w:b/>
          <w:sz w:val="24"/>
          <w:szCs w:val="24"/>
        </w:rPr>
      </w:pPr>
    </w:p>
    <w:p w14:paraId="0FC4D353" w14:textId="77777777" w:rsidR="00D6145E" w:rsidRDefault="00D6145E" w:rsidP="00FB4D06">
      <w:pPr>
        <w:spacing w:after="0" w:line="240" w:lineRule="auto"/>
        <w:ind w:left="-360"/>
        <w:jc w:val="center"/>
        <w:rPr>
          <w:rFonts w:ascii="Arial" w:hAnsi="Arial" w:cs="Arial"/>
          <w:b/>
          <w:sz w:val="24"/>
          <w:szCs w:val="24"/>
        </w:rPr>
      </w:pPr>
    </w:p>
    <w:p w14:paraId="1BC24499" w14:textId="77777777" w:rsidR="001D4427" w:rsidRDefault="001D4427" w:rsidP="00FB4D06">
      <w:pPr>
        <w:spacing w:after="0" w:line="240" w:lineRule="auto"/>
        <w:ind w:left="-360"/>
        <w:jc w:val="center"/>
        <w:rPr>
          <w:rFonts w:ascii="Arial" w:hAnsi="Arial" w:cs="Arial"/>
          <w:b/>
          <w:sz w:val="24"/>
          <w:szCs w:val="24"/>
        </w:rPr>
      </w:pPr>
    </w:p>
    <w:p w14:paraId="1417D1CE" w14:textId="08D17919" w:rsidR="00C50B9D" w:rsidRPr="00C30137" w:rsidRDefault="007401BF" w:rsidP="00C30137">
      <w:pPr>
        <w:spacing w:after="0" w:line="240" w:lineRule="auto"/>
        <w:ind w:left="-360"/>
        <w:jc w:val="center"/>
        <w:rPr>
          <w:rFonts w:ascii="Arial" w:hAnsi="Arial" w:cs="Arial"/>
          <w:b/>
          <w:sz w:val="24"/>
          <w:szCs w:val="24"/>
        </w:rPr>
      </w:pPr>
      <w:r w:rsidRPr="004F2658">
        <w:rPr>
          <w:rFonts w:ascii="Arial" w:hAnsi="Arial" w:cs="Arial"/>
          <w:b/>
          <w:sz w:val="24"/>
          <w:szCs w:val="24"/>
        </w:rPr>
        <w:lastRenderedPageBreak/>
        <w:t>AUTHORS</w:t>
      </w:r>
    </w:p>
    <w:p w14:paraId="70D8799D" w14:textId="77777777" w:rsidR="00C50B9D" w:rsidRPr="00570E8F" w:rsidRDefault="00C50B9D" w:rsidP="00C50B9D">
      <w:pPr>
        <w:tabs>
          <w:tab w:val="left" w:pos="891"/>
        </w:tabs>
        <w:spacing w:after="0" w:line="240" w:lineRule="auto"/>
        <w:jc w:val="center"/>
        <w:rPr>
          <w:rFonts w:ascii="Arial" w:hAnsi="Arial" w:cs="Arial"/>
          <w:sz w:val="16"/>
          <w:szCs w:val="16"/>
          <w:lang w:val="en-GB"/>
        </w:rPr>
      </w:pPr>
    </w:p>
    <w:p w14:paraId="3BBE7B90" w14:textId="77777777" w:rsidR="00C50B9D" w:rsidRPr="00C30137" w:rsidRDefault="00C50B9D" w:rsidP="00C50B9D">
      <w:pPr>
        <w:tabs>
          <w:tab w:val="left" w:pos="891"/>
        </w:tabs>
        <w:spacing w:after="0" w:line="240" w:lineRule="auto"/>
        <w:jc w:val="center"/>
        <w:rPr>
          <w:rFonts w:ascii="Arial" w:hAnsi="Arial" w:cs="Arial"/>
          <w:sz w:val="20"/>
          <w:szCs w:val="20"/>
          <w:lang w:val="en-GB"/>
        </w:rPr>
      </w:pPr>
      <w:r w:rsidRPr="00C30137">
        <w:rPr>
          <w:rFonts w:ascii="Arial" w:hAnsi="Arial" w:cs="Arial"/>
          <w:sz w:val="20"/>
          <w:szCs w:val="20"/>
          <w:lang w:val="en-GB"/>
        </w:rPr>
        <w:t xml:space="preserve">Dr. </w:t>
      </w:r>
      <w:proofErr w:type="spellStart"/>
      <w:r w:rsidRPr="00C30137">
        <w:rPr>
          <w:rFonts w:ascii="Arial" w:hAnsi="Arial" w:cs="Arial"/>
          <w:sz w:val="20"/>
          <w:szCs w:val="20"/>
          <w:lang w:val="en-GB"/>
        </w:rPr>
        <w:t>Zulaiha</w:t>
      </w:r>
      <w:proofErr w:type="spellEnd"/>
      <w:r w:rsidRPr="00C30137">
        <w:rPr>
          <w:rFonts w:ascii="Arial" w:hAnsi="Arial" w:cs="Arial"/>
          <w:sz w:val="20"/>
          <w:szCs w:val="20"/>
          <w:lang w:val="en-GB"/>
        </w:rPr>
        <w:t xml:space="preserve"> Muda</w:t>
      </w:r>
    </w:p>
    <w:p w14:paraId="15972326" w14:textId="77777777" w:rsidR="00C50B9D" w:rsidRPr="00C30137" w:rsidRDefault="00C50B9D" w:rsidP="00C50B9D">
      <w:pPr>
        <w:tabs>
          <w:tab w:val="left" w:pos="891"/>
        </w:tabs>
        <w:spacing w:after="0" w:line="240" w:lineRule="auto"/>
        <w:jc w:val="center"/>
        <w:rPr>
          <w:rFonts w:ascii="Arial" w:hAnsi="Arial" w:cs="Arial"/>
          <w:sz w:val="20"/>
          <w:szCs w:val="20"/>
          <w:lang w:val="en-GB"/>
        </w:rPr>
      </w:pPr>
      <w:r w:rsidRPr="00C30137">
        <w:rPr>
          <w:rFonts w:ascii="Arial" w:hAnsi="Arial" w:cs="Arial"/>
          <w:sz w:val="20"/>
          <w:szCs w:val="20"/>
          <w:lang w:val="en-GB"/>
        </w:rPr>
        <w:t>Consultant Paediatric Haemato-oncologist</w:t>
      </w:r>
    </w:p>
    <w:p w14:paraId="622C287E" w14:textId="77777777" w:rsidR="00C50B9D" w:rsidRPr="00C30137" w:rsidRDefault="00C50B9D" w:rsidP="00C50B9D">
      <w:pPr>
        <w:tabs>
          <w:tab w:val="left" w:pos="891"/>
        </w:tabs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proofErr w:type="spellStart"/>
      <w:r w:rsidRPr="00C30137">
        <w:rPr>
          <w:rFonts w:ascii="Arial" w:hAnsi="Arial" w:cs="Arial"/>
          <w:sz w:val="20"/>
          <w:szCs w:val="20"/>
        </w:rPr>
        <w:t>Institut</w:t>
      </w:r>
      <w:proofErr w:type="spellEnd"/>
      <w:r w:rsidRPr="00C3013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30137">
        <w:rPr>
          <w:rFonts w:ascii="Arial" w:hAnsi="Arial" w:cs="Arial"/>
          <w:sz w:val="20"/>
          <w:szCs w:val="20"/>
        </w:rPr>
        <w:t>Pediatrik</w:t>
      </w:r>
      <w:proofErr w:type="spellEnd"/>
      <w:r w:rsidRPr="00C30137">
        <w:rPr>
          <w:rFonts w:ascii="Arial" w:hAnsi="Arial" w:cs="Arial"/>
          <w:sz w:val="20"/>
          <w:szCs w:val="20"/>
        </w:rPr>
        <w:t>/Women &amp; Child Hospital (WCH)</w:t>
      </w:r>
    </w:p>
    <w:p w14:paraId="531A52BF" w14:textId="77777777" w:rsidR="00C50B9D" w:rsidRPr="00C30137" w:rsidRDefault="00C50B9D" w:rsidP="00C50B9D">
      <w:pPr>
        <w:tabs>
          <w:tab w:val="left" w:pos="891"/>
        </w:tabs>
        <w:spacing w:after="0" w:line="240" w:lineRule="auto"/>
        <w:jc w:val="center"/>
        <w:rPr>
          <w:rFonts w:ascii="Arial" w:hAnsi="Arial" w:cs="Arial"/>
          <w:sz w:val="20"/>
          <w:szCs w:val="20"/>
          <w:lang w:val="en-GB"/>
        </w:rPr>
      </w:pPr>
      <w:r w:rsidRPr="00C30137">
        <w:rPr>
          <w:rFonts w:ascii="Arial" w:hAnsi="Arial" w:cs="Arial"/>
          <w:sz w:val="20"/>
          <w:szCs w:val="20"/>
        </w:rPr>
        <w:t>Hospital Kuala Lumpur (HKL), Kuala Lumpur</w:t>
      </w:r>
    </w:p>
    <w:p w14:paraId="33E55596" w14:textId="77777777" w:rsidR="00C50B9D" w:rsidRPr="00C30137" w:rsidRDefault="00C50B9D" w:rsidP="00C50B9D">
      <w:pPr>
        <w:tabs>
          <w:tab w:val="left" w:pos="891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00111A10" w14:textId="77777777" w:rsidR="00C50B9D" w:rsidRPr="00C30137" w:rsidRDefault="00C50B9D" w:rsidP="00C50B9D">
      <w:pPr>
        <w:tabs>
          <w:tab w:val="left" w:pos="891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  <w:lang w:val="en-GB"/>
        </w:rPr>
      </w:pPr>
      <w:r w:rsidRPr="00C30137">
        <w:rPr>
          <w:rFonts w:ascii="Arial" w:hAnsi="Arial" w:cs="Arial"/>
          <w:b/>
          <w:sz w:val="20"/>
          <w:szCs w:val="20"/>
          <w:lang w:val="en-GB"/>
        </w:rPr>
        <w:t>Members (alphabetical order)</w:t>
      </w:r>
    </w:p>
    <w:p w14:paraId="2B217EA1" w14:textId="77777777" w:rsidR="00C50B9D" w:rsidRPr="00C30137" w:rsidRDefault="00C50B9D" w:rsidP="00C50B9D">
      <w:pPr>
        <w:tabs>
          <w:tab w:val="left" w:pos="891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  <w:lang w:val="en-GB"/>
        </w:rPr>
      </w:pPr>
    </w:p>
    <w:tbl>
      <w:tblPr>
        <w:tblW w:w="10737" w:type="dxa"/>
        <w:tblInd w:w="-25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4680"/>
        <w:gridCol w:w="4814"/>
        <w:gridCol w:w="1243"/>
      </w:tblGrid>
      <w:tr w:rsidR="00C50B9D" w:rsidRPr="00C30137" w14:paraId="29D6760F" w14:textId="77777777" w:rsidTr="00C50B9D">
        <w:trPr>
          <w:gridAfter w:val="1"/>
          <w:wAfter w:w="1243" w:type="dxa"/>
          <w:trHeight w:val="323"/>
        </w:trPr>
        <w:tc>
          <w:tcPr>
            <w:tcW w:w="4680" w:type="dxa"/>
            <w:shd w:val="clear" w:color="auto" w:fill="auto"/>
          </w:tcPr>
          <w:p w14:paraId="3F039D6A" w14:textId="77777777" w:rsidR="00C50B9D" w:rsidRPr="00C30137" w:rsidRDefault="00C50B9D" w:rsidP="00C50B9D">
            <w:pPr>
              <w:spacing w:after="0" w:line="240" w:lineRule="auto"/>
              <w:ind w:firstLine="138"/>
              <w:rPr>
                <w:rFonts w:ascii="Arial" w:hAnsi="Arial" w:cs="Arial"/>
                <w:sz w:val="20"/>
                <w:szCs w:val="20"/>
              </w:rPr>
            </w:pPr>
            <w:r w:rsidRPr="00C30137">
              <w:rPr>
                <w:rFonts w:ascii="Arial" w:hAnsi="Arial" w:cs="Arial"/>
                <w:sz w:val="20"/>
                <w:szCs w:val="20"/>
              </w:rPr>
              <w:t xml:space="preserve">Dr. </w:t>
            </w:r>
            <w:proofErr w:type="spellStart"/>
            <w:r w:rsidRPr="00C30137">
              <w:rPr>
                <w:rFonts w:ascii="Arial" w:hAnsi="Arial" w:cs="Arial"/>
                <w:sz w:val="20"/>
                <w:szCs w:val="20"/>
              </w:rPr>
              <w:t>Aisyah</w:t>
            </w:r>
            <w:proofErr w:type="spellEnd"/>
            <w:r w:rsidRPr="00C30137">
              <w:rPr>
                <w:rFonts w:ascii="Arial" w:hAnsi="Arial" w:cs="Arial"/>
                <w:sz w:val="20"/>
                <w:szCs w:val="20"/>
              </w:rPr>
              <w:t xml:space="preserve"> Muhammad </w:t>
            </w:r>
            <w:proofErr w:type="spellStart"/>
            <w:r w:rsidRPr="00C30137">
              <w:rPr>
                <w:rFonts w:ascii="Arial" w:hAnsi="Arial" w:cs="Arial"/>
                <w:sz w:val="20"/>
                <w:szCs w:val="20"/>
              </w:rPr>
              <w:t>Rivai</w:t>
            </w:r>
            <w:proofErr w:type="spellEnd"/>
          </w:p>
          <w:p w14:paraId="08BAB218" w14:textId="77777777" w:rsidR="00C50B9D" w:rsidRPr="00C30137" w:rsidRDefault="00C50B9D" w:rsidP="00C50B9D">
            <w:pPr>
              <w:spacing w:after="0" w:line="240" w:lineRule="auto"/>
              <w:ind w:firstLine="138"/>
              <w:rPr>
                <w:rFonts w:ascii="Arial" w:hAnsi="Arial" w:cs="Arial"/>
                <w:sz w:val="20"/>
                <w:szCs w:val="20"/>
              </w:rPr>
            </w:pPr>
            <w:r w:rsidRPr="00C30137">
              <w:rPr>
                <w:rFonts w:ascii="Arial" w:hAnsi="Arial" w:cs="Arial"/>
                <w:sz w:val="20"/>
                <w:szCs w:val="20"/>
              </w:rPr>
              <w:t xml:space="preserve">Consultant </w:t>
            </w:r>
            <w:proofErr w:type="spellStart"/>
            <w:r w:rsidRPr="00C30137">
              <w:rPr>
                <w:rFonts w:ascii="Arial" w:hAnsi="Arial" w:cs="Arial"/>
                <w:sz w:val="20"/>
                <w:szCs w:val="20"/>
              </w:rPr>
              <w:t>Paediatric</w:t>
            </w:r>
            <w:proofErr w:type="spellEnd"/>
            <w:r w:rsidRPr="00C30137">
              <w:rPr>
                <w:rFonts w:ascii="Arial" w:hAnsi="Arial" w:cs="Arial"/>
                <w:sz w:val="20"/>
                <w:szCs w:val="20"/>
              </w:rPr>
              <w:t xml:space="preserve"> Haemato-oncologist</w:t>
            </w:r>
          </w:p>
          <w:p w14:paraId="7D4EFA3D" w14:textId="77777777" w:rsidR="00C50B9D" w:rsidRPr="00C30137" w:rsidRDefault="00C50B9D" w:rsidP="00C50B9D">
            <w:pPr>
              <w:spacing w:after="0" w:line="240" w:lineRule="auto"/>
              <w:ind w:firstLine="138"/>
              <w:rPr>
                <w:rFonts w:ascii="Arial" w:hAnsi="Arial" w:cs="Arial"/>
                <w:sz w:val="20"/>
                <w:szCs w:val="20"/>
              </w:rPr>
            </w:pPr>
            <w:r w:rsidRPr="00C30137">
              <w:rPr>
                <w:rFonts w:ascii="Arial" w:hAnsi="Arial" w:cs="Arial"/>
                <w:sz w:val="20"/>
                <w:szCs w:val="20"/>
              </w:rPr>
              <w:t xml:space="preserve">Hospital Raja </w:t>
            </w:r>
            <w:proofErr w:type="spellStart"/>
            <w:r w:rsidRPr="00C30137">
              <w:rPr>
                <w:rFonts w:ascii="Arial" w:hAnsi="Arial" w:cs="Arial"/>
                <w:sz w:val="20"/>
                <w:szCs w:val="20"/>
              </w:rPr>
              <w:t>Permaisuri</w:t>
            </w:r>
            <w:proofErr w:type="spellEnd"/>
            <w:r w:rsidRPr="00C3013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30137">
              <w:rPr>
                <w:rFonts w:ascii="Arial" w:hAnsi="Arial" w:cs="Arial"/>
                <w:sz w:val="20"/>
                <w:szCs w:val="20"/>
              </w:rPr>
              <w:t>Bainun</w:t>
            </w:r>
            <w:proofErr w:type="spellEnd"/>
            <w:r w:rsidRPr="00C30137">
              <w:rPr>
                <w:rFonts w:ascii="Arial" w:hAnsi="Arial" w:cs="Arial"/>
                <w:sz w:val="20"/>
                <w:szCs w:val="20"/>
              </w:rPr>
              <w:t>, Perak</w:t>
            </w:r>
          </w:p>
        </w:tc>
        <w:tc>
          <w:tcPr>
            <w:tcW w:w="4814" w:type="dxa"/>
            <w:shd w:val="clear" w:color="auto" w:fill="auto"/>
          </w:tcPr>
          <w:p w14:paraId="59E2E6DA" w14:textId="77777777" w:rsidR="00C50B9D" w:rsidRPr="00C30137" w:rsidRDefault="00C50B9D" w:rsidP="00C50B9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30137">
              <w:rPr>
                <w:rFonts w:ascii="Arial" w:hAnsi="Arial" w:cs="Arial"/>
                <w:sz w:val="20"/>
                <w:szCs w:val="20"/>
              </w:rPr>
              <w:t xml:space="preserve">Ms. </w:t>
            </w:r>
            <w:proofErr w:type="spellStart"/>
            <w:r w:rsidRPr="00C30137">
              <w:rPr>
                <w:rFonts w:ascii="Arial" w:hAnsi="Arial" w:cs="Arial"/>
                <w:sz w:val="20"/>
                <w:szCs w:val="20"/>
              </w:rPr>
              <w:t>Norhafizah</w:t>
            </w:r>
            <w:proofErr w:type="spellEnd"/>
            <w:r w:rsidRPr="00C3013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30137">
              <w:rPr>
                <w:rFonts w:ascii="Arial" w:hAnsi="Arial" w:cs="Arial"/>
                <w:sz w:val="20"/>
                <w:szCs w:val="20"/>
              </w:rPr>
              <w:t>Ayob</w:t>
            </w:r>
            <w:proofErr w:type="spellEnd"/>
          </w:p>
          <w:p w14:paraId="70BF1A3A" w14:textId="77777777" w:rsidR="00C50B9D" w:rsidRPr="00C30137" w:rsidRDefault="00C50B9D" w:rsidP="00C50B9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30137">
              <w:rPr>
                <w:rFonts w:ascii="Arial" w:hAnsi="Arial" w:cs="Arial"/>
                <w:sz w:val="20"/>
                <w:szCs w:val="20"/>
              </w:rPr>
              <w:t>Physiotherapist</w:t>
            </w:r>
          </w:p>
          <w:p w14:paraId="6E5E0586" w14:textId="77777777" w:rsidR="00C50B9D" w:rsidRPr="00C30137" w:rsidRDefault="00C50B9D" w:rsidP="00C50B9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30137">
              <w:rPr>
                <w:rFonts w:ascii="Arial" w:hAnsi="Arial" w:cs="Arial"/>
                <w:sz w:val="20"/>
                <w:szCs w:val="20"/>
              </w:rPr>
              <w:t>Institut</w:t>
            </w:r>
            <w:proofErr w:type="spellEnd"/>
            <w:r w:rsidRPr="00C3013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30137">
              <w:rPr>
                <w:rFonts w:ascii="Arial" w:hAnsi="Arial" w:cs="Arial"/>
                <w:sz w:val="20"/>
                <w:szCs w:val="20"/>
              </w:rPr>
              <w:t>Pediatrik</w:t>
            </w:r>
            <w:proofErr w:type="spellEnd"/>
            <w:r w:rsidRPr="00C30137">
              <w:rPr>
                <w:rFonts w:ascii="Arial" w:hAnsi="Arial" w:cs="Arial"/>
                <w:sz w:val="20"/>
                <w:szCs w:val="20"/>
              </w:rPr>
              <w:t>/WCH, HKL, Kuala Lumpur</w:t>
            </w:r>
          </w:p>
          <w:p w14:paraId="2806D998" w14:textId="77777777" w:rsidR="00C50B9D" w:rsidRPr="00C30137" w:rsidRDefault="00C50B9D" w:rsidP="00C50B9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0B9D" w:rsidRPr="00C30137" w14:paraId="0DBEABDC" w14:textId="77777777" w:rsidTr="00C50B9D">
        <w:trPr>
          <w:gridAfter w:val="1"/>
          <w:wAfter w:w="1243" w:type="dxa"/>
        </w:trPr>
        <w:tc>
          <w:tcPr>
            <w:tcW w:w="4680" w:type="dxa"/>
            <w:shd w:val="clear" w:color="auto" w:fill="auto"/>
          </w:tcPr>
          <w:p w14:paraId="237BEF20" w14:textId="77777777" w:rsidR="00C50B9D" w:rsidRPr="00C30137" w:rsidRDefault="00C50B9D" w:rsidP="00C50B9D">
            <w:pPr>
              <w:pStyle w:val="ListParagraph"/>
              <w:tabs>
                <w:tab w:val="left" w:pos="426"/>
              </w:tabs>
              <w:spacing w:after="0" w:line="240" w:lineRule="auto"/>
              <w:ind w:left="0" w:firstLine="138"/>
              <w:rPr>
                <w:rFonts w:ascii="Arial" w:hAnsi="Arial" w:cs="Arial"/>
                <w:sz w:val="20"/>
                <w:szCs w:val="20"/>
              </w:rPr>
            </w:pPr>
            <w:r w:rsidRPr="00C30137">
              <w:rPr>
                <w:rFonts w:ascii="Arial" w:hAnsi="Arial" w:cs="Arial"/>
                <w:sz w:val="20"/>
                <w:szCs w:val="20"/>
              </w:rPr>
              <w:t>Dr. Azman Othman</w:t>
            </w:r>
          </w:p>
          <w:p w14:paraId="649151A6" w14:textId="77777777" w:rsidR="00C50B9D" w:rsidRPr="00C30137" w:rsidRDefault="00C50B9D" w:rsidP="00C50B9D">
            <w:pPr>
              <w:pStyle w:val="ListParagraph"/>
              <w:tabs>
                <w:tab w:val="left" w:pos="426"/>
              </w:tabs>
              <w:spacing w:after="0" w:line="240" w:lineRule="auto"/>
              <w:ind w:left="0" w:firstLine="138"/>
              <w:rPr>
                <w:rFonts w:ascii="Arial" w:hAnsi="Arial" w:cs="Arial"/>
                <w:sz w:val="20"/>
                <w:szCs w:val="20"/>
              </w:rPr>
            </w:pPr>
            <w:r w:rsidRPr="00C30137">
              <w:rPr>
                <w:rFonts w:ascii="Arial" w:hAnsi="Arial" w:cs="Arial"/>
                <w:sz w:val="20"/>
                <w:szCs w:val="20"/>
              </w:rPr>
              <w:t>Family Medicine Specialist</w:t>
            </w:r>
          </w:p>
          <w:p w14:paraId="35F641E5" w14:textId="77777777" w:rsidR="00C50B9D" w:rsidRPr="00C30137" w:rsidRDefault="00C50B9D" w:rsidP="00C50B9D">
            <w:pPr>
              <w:pStyle w:val="ListParagraph"/>
              <w:tabs>
                <w:tab w:val="left" w:pos="426"/>
              </w:tabs>
              <w:spacing w:after="0" w:line="240" w:lineRule="auto"/>
              <w:ind w:left="0" w:firstLine="138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30137">
              <w:rPr>
                <w:rFonts w:ascii="Arial" w:hAnsi="Arial" w:cs="Arial"/>
                <w:sz w:val="20"/>
                <w:szCs w:val="20"/>
              </w:rPr>
              <w:t>Klinik</w:t>
            </w:r>
            <w:proofErr w:type="spellEnd"/>
            <w:r w:rsidRPr="00C30137">
              <w:rPr>
                <w:rFonts w:ascii="Arial" w:hAnsi="Arial" w:cs="Arial"/>
                <w:sz w:val="20"/>
                <w:szCs w:val="20"/>
              </w:rPr>
              <w:t xml:space="preserve"> Kesihatan </w:t>
            </w:r>
            <w:proofErr w:type="spellStart"/>
            <w:r w:rsidRPr="00C30137">
              <w:rPr>
                <w:rFonts w:ascii="Arial" w:hAnsi="Arial" w:cs="Arial"/>
                <w:sz w:val="20"/>
                <w:szCs w:val="20"/>
              </w:rPr>
              <w:t>Tengkera</w:t>
            </w:r>
            <w:proofErr w:type="spellEnd"/>
            <w:r w:rsidRPr="00C30137">
              <w:rPr>
                <w:rFonts w:ascii="Arial" w:hAnsi="Arial" w:cs="Arial"/>
                <w:sz w:val="20"/>
                <w:szCs w:val="20"/>
              </w:rPr>
              <w:t>, Melaka</w:t>
            </w:r>
          </w:p>
          <w:p w14:paraId="434AB9F2" w14:textId="77777777" w:rsidR="00C50B9D" w:rsidRPr="00C30137" w:rsidRDefault="00C50B9D" w:rsidP="00C50B9D">
            <w:pPr>
              <w:pStyle w:val="ListParagraph"/>
              <w:tabs>
                <w:tab w:val="left" w:pos="426"/>
              </w:tabs>
              <w:spacing w:after="0" w:line="240" w:lineRule="auto"/>
              <w:ind w:left="0" w:firstLine="138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  <w:tc>
          <w:tcPr>
            <w:tcW w:w="4814" w:type="dxa"/>
            <w:shd w:val="clear" w:color="auto" w:fill="auto"/>
          </w:tcPr>
          <w:p w14:paraId="24CC44E5" w14:textId="77777777" w:rsidR="00C50B9D" w:rsidRPr="00C30137" w:rsidRDefault="00C50B9D" w:rsidP="00C50B9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30137">
              <w:rPr>
                <w:rFonts w:ascii="Arial" w:hAnsi="Arial" w:cs="Arial"/>
                <w:sz w:val="20"/>
                <w:szCs w:val="20"/>
              </w:rPr>
              <w:t xml:space="preserve">Dr. </w:t>
            </w:r>
            <w:proofErr w:type="spellStart"/>
            <w:r w:rsidRPr="00C30137">
              <w:rPr>
                <w:rFonts w:ascii="Arial" w:hAnsi="Arial" w:cs="Arial"/>
                <w:sz w:val="20"/>
                <w:szCs w:val="20"/>
              </w:rPr>
              <w:t>Norjehan</w:t>
            </w:r>
            <w:proofErr w:type="spellEnd"/>
            <w:r w:rsidRPr="00C30137">
              <w:rPr>
                <w:rFonts w:ascii="Arial" w:hAnsi="Arial" w:cs="Arial"/>
                <w:sz w:val="20"/>
                <w:szCs w:val="20"/>
              </w:rPr>
              <w:t xml:space="preserve"> Yahaya</w:t>
            </w:r>
          </w:p>
          <w:p w14:paraId="4B7BBFB6" w14:textId="77777777" w:rsidR="00C50B9D" w:rsidRPr="00C30137" w:rsidRDefault="00C50B9D" w:rsidP="00C50B9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30137">
              <w:rPr>
                <w:rFonts w:ascii="Arial" w:hAnsi="Arial" w:cs="Arial"/>
                <w:sz w:val="20"/>
                <w:szCs w:val="20"/>
              </w:rPr>
              <w:t>Specialist in Special Needs Dentistry</w:t>
            </w:r>
          </w:p>
          <w:p w14:paraId="65767DA2" w14:textId="77777777" w:rsidR="00C50B9D" w:rsidRPr="00C30137" w:rsidRDefault="00C50B9D" w:rsidP="00C50B9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30137">
              <w:rPr>
                <w:rFonts w:ascii="Arial" w:hAnsi="Arial" w:cs="Arial"/>
                <w:sz w:val="20"/>
                <w:szCs w:val="20"/>
              </w:rPr>
              <w:t>HKL, Kuala Lumpur</w:t>
            </w:r>
          </w:p>
        </w:tc>
      </w:tr>
      <w:tr w:rsidR="00C50B9D" w:rsidRPr="00C30137" w14:paraId="669BE7D5" w14:textId="77777777" w:rsidTr="00C50B9D">
        <w:trPr>
          <w:gridAfter w:val="1"/>
          <w:wAfter w:w="1243" w:type="dxa"/>
        </w:trPr>
        <w:tc>
          <w:tcPr>
            <w:tcW w:w="4680" w:type="dxa"/>
            <w:shd w:val="clear" w:color="auto" w:fill="auto"/>
          </w:tcPr>
          <w:p w14:paraId="66D3E1FF" w14:textId="77777777" w:rsidR="00C50B9D" w:rsidRPr="00C30137" w:rsidRDefault="00C50B9D" w:rsidP="00C50B9D">
            <w:pPr>
              <w:autoSpaceDE w:val="0"/>
              <w:autoSpaceDN w:val="0"/>
              <w:adjustRightInd w:val="0"/>
              <w:spacing w:after="0" w:line="240" w:lineRule="auto"/>
              <w:ind w:firstLine="138"/>
              <w:rPr>
                <w:rFonts w:ascii="Arial" w:hAnsi="Arial" w:cs="Arial"/>
                <w:sz w:val="20"/>
                <w:szCs w:val="20"/>
              </w:rPr>
            </w:pPr>
            <w:r w:rsidRPr="00C30137">
              <w:rPr>
                <w:rFonts w:ascii="Arial" w:hAnsi="Arial" w:cs="Arial"/>
                <w:sz w:val="20"/>
                <w:szCs w:val="20"/>
              </w:rPr>
              <w:t xml:space="preserve">Dr. Cheah Yee </w:t>
            </w:r>
            <w:proofErr w:type="spellStart"/>
            <w:r w:rsidRPr="00C30137">
              <w:rPr>
                <w:rFonts w:ascii="Arial" w:hAnsi="Arial" w:cs="Arial"/>
                <w:sz w:val="20"/>
                <w:szCs w:val="20"/>
              </w:rPr>
              <w:t>Keat</w:t>
            </w:r>
            <w:proofErr w:type="spellEnd"/>
          </w:p>
          <w:p w14:paraId="6991F3FD" w14:textId="77777777" w:rsidR="00C50B9D" w:rsidRPr="00C30137" w:rsidRDefault="00C50B9D" w:rsidP="00C50B9D">
            <w:pPr>
              <w:autoSpaceDE w:val="0"/>
              <w:autoSpaceDN w:val="0"/>
              <w:adjustRightInd w:val="0"/>
              <w:spacing w:after="0" w:line="240" w:lineRule="auto"/>
              <w:ind w:firstLine="138"/>
              <w:rPr>
                <w:rFonts w:ascii="Arial" w:hAnsi="Arial" w:cs="Arial"/>
                <w:sz w:val="20"/>
                <w:szCs w:val="20"/>
              </w:rPr>
            </w:pPr>
            <w:r w:rsidRPr="00C30137">
              <w:rPr>
                <w:rFonts w:ascii="Arial" w:hAnsi="Arial" w:cs="Arial"/>
                <w:sz w:val="20"/>
                <w:szCs w:val="20"/>
              </w:rPr>
              <w:t xml:space="preserve">Consultant </w:t>
            </w:r>
            <w:proofErr w:type="spellStart"/>
            <w:r w:rsidRPr="00C30137">
              <w:rPr>
                <w:rFonts w:ascii="Arial" w:hAnsi="Arial" w:cs="Arial"/>
                <w:sz w:val="20"/>
                <w:szCs w:val="20"/>
              </w:rPr>
              <w:t>Paediatrician</w:t>
            </w:r>
            <w:proofErr w:type="spellEnd"/>
            <w:r w:rsidRPr="00C3013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F4A1085" w14:textId="77777777" w:rsidR="00C50B9D" w:rsidRPr="00C30137" w:rsidRDefault="00C50B9D" w:rsidP="00C50B9D">
            <w:pPr>
              <w:autoSpaceDE w:val="0"/>
              <w:autoSpaceDN w:val="0"/>
              <w:adjustRightInd w:val="0"/>
              <w:spacing w:after="0" w:line="240" w:lineRule="auto"/>
              <w:ind w:firstLine="138"/>
              <w:rPr>
                <w:rFonts w:ascii="Arial" w:hAnsi="Arial" w:cs="Arial"/>
                <w:sz w:val="20"/>
                <w:szCs w:val="20"/>
              </w:rPr>
            </w:pPr>
            <w:r w:rsidRPr="00C30137">
              <w:rPr>
                <w:rFonts w:ascii="Arial" w:hAnsi="Arial" w:cs="Arial"/>
                <w:sz w:val="20"/>
                <w:szCs w:val="20"/>
              </w:rPr>
              <w:t xml:space="preserve">Hospital </w:t>
            </w:r>
            <w:proofErr w:type="spellStart"/>
            <w:r w:rsidRPr="00C30137">
              <w:rPr>
                <w:rFonts w:ascii="Arial" w:hAnsi="Arial" w:cs="Arial"/>
                <w:sz w:val="20"/>
                <w:szCs w:val="20"/>
              </w:rPr>
              <w:t>Tuanku</w:t>
            </w:r>
            <w:proofErr w:type="spellEnd"/>
            <w:r w:rsidRPr="00C3013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30137">
              <w:rPr>
                <w:rFonts w:ascii="Arial" w:hAnsi="Arial" w:cs="Arial"/>
                <w:sz w:val="20"/>
                <w:szCs w:val="20"/>
              </w:rPr>
              <w:t>Jaa’far</w:t>
            </w:r>
            <w:proofErr w:type="spellEnd"/>
            <w:r w:rsidRPr="00C30137">
              <w:rPr>
                <w:rFonts w:ascii="Arial" w:hAnsi="Arial" w:cs="Arial"/>
                <w:sz w:val="20"/>
                <w:szCs w:val="20"/>
              </w:rPr>
              <w:t xml:space="preserve">, Negeri Sembilan </w:t>
            </w:r>
          </w:p>
          <w:p w14:paraId="77688F76" w14:textId="77777777" w:rsidR="00C50B9D" w:rsidRPr="00C30137" w:rsidRDefault="00C50B9D" w:rsidP="00C50B9D">
            <w:pPr>
              <w:autoSpaceDE w:val="0"/>
              <w:autoSpaceDN w:val="0"/>
              <w:adjustRightInd w:val="0"/>
              <w:spacing w:after="0" w:line="240" w:lineRule="auto"/>
              <w:ind w:firstLine="138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4814" w:type="dxa"/>
            <w:shd w:val="clear" w:color="auto" w:fill="auto"/>
          </w:tcPr>
          <w:p w14:paraId="01549736" w14:textId="77777777" w:rsidR="00C50B9D" w:rsidRPr="00C30137" w:rsidRDefault="00C50B9D" w:rsidP="00C50B9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C30137">
              <w:rPr>
                <w:rFonts w:ascii="Arial" w:hAnsi="Arial" w:cs="Arial"/>
                <w:sz w:val="20"/>
                <w:szCs w:val="20"/>
              </w:rPr>
              <w:t xml:space="preserve">Dr Ong </w:t>
            </w:r>
            <w:proofErr w:type="spellStart"/>
            <w:r w:rsidRPr="00C30137">
              <w:rPr>
                <w:rFonts w:ascii="Arial" w:hAnsi="Arial" w:cs="Arial"/>
                <w:sz w:val="20"/>
                <w:szCs w:val="20"/>
              </w:rPr>
              <w:t>Gek</w:t>
            </w:r>
            <w:proofErr w:type="spellEnd"/>
            <w:r w:rsidRPr="00C30137">
              <w:rPr>
                <w:rFonts w:ascii="Arial" w:hAnsi="Arial" w:cs="Arial"/>
                <w:sz w:val="20"/>
                <w:szCs w:val="20"/>
              </w:rPr>
              <w:t xml:space="preserve"> Bee</w:t>
            </w:r>
          </w:p>
          <w:p w14:paraId="2539911D" w14:textId="77777777" w:rsidR="00C50B9D" w:rsidRPr="00C30137" w:rsidRDefault="00C50B9D" w:rsidP="00C50B9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C30137">
              <w:rPr>
                <w:rFonts w:ascii="Arial" w:hAnsi="Arial" w:cs="Arial"/>
                <w:sz w:val="20"/>
                <w:szCs w:val="20"/>
              </w:rPr>
              <w:t xml:space="preserve">Consultant </w:t>
            </w:r>
            <w:proofErr w:type="spellStart"/>
            <w:r w:rsidRPr="00C30137">
              <w:rPr>
                <w:rFonts w:ascii="Arial" w:hAnsi="Arial" w:cs="Arial"/>
                <w:sz w:val="20"/>
                <w:szCs w:val="20"/>
              </w:rPr>
              <w:t>Paediatric</w:t>
            </w:r>
            <w:proofErr w:type="spellEnd"/>
            <w:r w:rsidRPr="00C30137">
              <w:rPr>
                <w:rFonts w:ascii="Arial" w:hAnsi="Arial" w:cs="Arial"/>
                <w:sz w:val="20"/>
                <w:szCs w:val="20"/>
              </w:rPr>
              <w:t xml:space="preserve"> Haemato-oncologist</w:t>
            </w:r>
          </w:p>
          <w:p w14:paraId="2C80DC9B" w14:textId="77777777" w:rsidR="00C50B9D" w:rsidRPr="00C30137" w:rsidRDefault="00C50B9D" w:rsidP="00C50B9D">
            <w:pPr>
              <w:pStyle w:val="NoSpacing"/>
              <w:rPr>
                <w:rFonts w:ascii="Arial" w:hAnsi="Arial" w:cs="Arial"/>
                <w:sz w:val="20"/>
                <w:szCs w:val="20"/>
                <w:lang w:val="en-MY"/>
              </w:rPr>
            </w:pPr>
            <w:r w:rsidRPr="00C30137">
              <w:rPr>
                <w:rFonts w:ascii="Arial" w:hAnsi="Arial" w:cs="Arial"/>
                <w:sz w:val="20"/>
                <w:szCs w:val="20"/>
              </w:rPr>
              <w:t xml:space="preserve">Hospital </w:t>
            </w:r>
            <w:proofErr w:type="spellStart"/>
            <w:r w:rsidRPr="00C30137">
              <w:rPr>
                <w:rFonts w:ascii="Arial" w:hAnsi="Arial" w:cs="Arial"/>
                <w:sz w:val="20"/>
                <w:szCs w:val="20"/>
              </w:rPr>
              <w:t>Umum</w:t>
            </w:r>
            <w:proofErr w:type="spellEnd"/>
            <w:r w:rsidRPr="00C30137">
              <w:rPr>
                <w:rFonts w:ascii="Arial" w:hAnsi="Arial" w:cs="Arial"/>
                <w:sz w:val="20"/>
                <w:szCs w:val="20"/>
              </w:rPr>
              <w:t xml:space="preserve"> Sarawak, Sarawak</w:t>
            </w:r>
          </w:p>
        </w:tc>
      </w:tr>
      <w:tr w:rsidR="00C50B9D" w:rsidRPr="00C30137" w14:paraId="62DE707F" w14:textId="77777777" w:rsidTr="00C50B9D">
        <w:trPr>
          <w:gridAfter w:val="1"/>
          <w:wAfter w:w="1243" w:type="dxa"/>
        </w:trPr>
        <w:tc>
          <w:tcPr>
            <w:tcW w:w="4680" w:type="dxa"/>
            <w:shd w:val="clear" w:color="auto" w:fill="auto"/>
          </w:tcPr>
          <w:p w14:paraId="0619BD72" w14:textId="77777777" w:rsidR="00C50B9D" w:rsidRPr="00C30137" w:rsidRDefault="00C50B9D" w:rsidP="00C50B9D">
            <w:pPr>
              <w:spacing w:after="0" w:line="240" w:lineRule="auto"/>
              <w:ind w:firstLine="138"/>
              <w:rPr>
                <w:rFonts w:ascii="Arial" w:hAnsi="Arial" w:cs="Arial"/>
                <w:sz w:val="20"/>
                <w:szCs w:val="20"/>
              </w:rPr>
            </w:pPr>
            <w:r w:rsidRPr="00C30137">
              <w:rPr>
                <w:rFonts w:ascii="Arial" w:hAnsi="Arial" w:cs="Arial"/>
                <w:sz w:val="20"/>
                <w:szCs w:val="20"/>
              </w:rPr>
              <w:t xml:space="preserve">Dr.  Che </w:t>
            </w:r>
            <w:proofErr w:type="spellStart"/>
            <w:r w:rsidRPr="00C30137">
              <w:rPr>
                <w:rFonts w:ascii="Arial" w:hAnsi="Arial" w:cs="Arial"/>
                <w:sz w:val="20"/>
                <w:szCs w:val="20"/>
              </w:rPr>
              <w:t>Hadibiah</w:t>
            </w:r>
            <w:proofErr w:type="spellEnd"/>
            <w:r w:rsidRPr="00C30137">
              <w:rPr>
                <w:rFonts w:ascii="Arial" w:hAnsi="Arial" w:cs="Arial"/>
                <w:sz w:val="20"/>
                <w:szCs w:val="20"/>
              </w:rPr>
              <w:t xml:space="preserve"> Che </w:t>
            </w:r>
            <w:proofErr w:type="spellStart"/>
            <w:r w:rsidRPr="00C30137">
              <w:rPr>
                <w:rFonts w:ascii="Arial" w:hAnsi="Arial" w:cs="Arial"/>
                <w:sz w:val="20"/>
                <w:szCs w:val="20"/>
              </w:rPr>
              <w:t>Mohd</w:t>
            </w:r>
            <w:proofErr w:type="spellEnd"/>
            <w:r w:rsidRPr="00C30137">
              <w:rPr>
                <w:rFonts w:ascii="Arial" w:hAnsi="Arial" w:cs="Arial"/>
                <w:sz w:val="20"/>
                <w:szCs w:val="20"/>
              </w:rPr>
              <w:t xml:space="preserve"> Razali</w:t>
            </w:r>
          </w:p>
          <w:p w14:paraId="24857F27" w14:textId="77777777" w:rsidR="00C50B9D" w:rsidRPr="00C30137" w:rsidRDefault="00C50B9D" w:rsidP="00C50B9D">
            <w:pPr>
              <w:spacing w:after="0" w:line="240" w:lineRule="auto"/>
              <w:ind w:firstLine="138"/>
              <w:rPr>
                <w:rFonts w:ascii="Arial" w:hAnsi="Arial" w:cs="Arial"/>
                <w:sz w:val="20"/>
                <w:szCs w:val="20"/>
              </w:rPr>
            </w:pPr>
            <w:r w:rsidRPr="00C30137">
              <w:rPr>
                <w:rFonts w:ascii="Arial" w:hAnsi="Arial" w:cs="Arial"/>
                <w:sz w:val="20"/>
                <w:szCs w:val="20"/>
              </w:rPr>
              <w:t xml:space="preserve">Consultant </w:t>
            </w:r>
            <w:proofErr w:type="spellStart"/>
            <w:r w:rsidRPr="00C30137">
              <w:rPr>
                <w:rFonts w:ascii="Arial" w:hAnsi="Arial" w:cs="Arial"/>
                <w:sz w:val="20"/>
                <w:szCs w:val="20"/>
              </w:rPr>
              <w:t>Paediatric</w:t>
            </w:r>
            <w:proofErr w:type="spellEnd"/>
            <w:r w:rsidRPr="00C3013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30137">
              <w:rPr>
                <w:rFonts w:ascii="Arial" w:hAnsi="Arial" w:cs="Arial"/>
                <w:sz w:val="20"/>
                <w:szCs w:val="20"/>
              </w:rPr>
              <w:t>Hemato</w:t>
            </w:r>
            <w:proofErr w:type="spellEnd"/>
            <w:r w:rsidRPr="00C30137">
              <w:rPr>
                <w:rFonts w:ascii="Arial" w:hAnsi="Arial" w:cs="Arial"/>
                <w:sz w:val="20"/>
                <w:szCs w:val="20"/>
              </w:rPr>
              <w:t>-oncologist</w:t>
            </w:r>
          </w:p>
          <w:p w14:paraId="306BD29C" w14:textId="77777777" w:rsidR="00C50B9D" w:rsidRPr="00C30137" w:rsidRDefault="00C50B9D" w:rsidP="00C50B9D">
            <w:pPr>
              <w:spacing w:after="0" w:line="240" w:lineRule="auto"/>
              <w:ind w:firstLine="138"/>
              <w:rPr>
                <w:rFonts w:ascii="Arial" w:hAnsi="Arial" w:cs="Arial"/>
                <w:sz w:val="20"/>
                <w:szCs w:val="20"/>
              </w:rPr>
            </w:pPr>
            <w:r w:rsidRPr="00C30137">
              <w:rPr>
                <w:rFonts w:ascii="Arial" w:hAnsi="Arial" w:cs="Arial"/>
                <w:sz w:val="20"/>
                <w:szCs w:val="20"/>
              </w:rPr>
              <w:t>Hospital Sultan Ismail, Johor</w:t>
            </w:r>
          </w:p>
          <w:p w14:paraId="337B838A" w14:textId="77777777" w:rsidR="00C50B9D" w:rsidRPr="00C30137" w:rsidRDefault="00C50B9D" w:rsidP="00C50B9D">
            <w:pPr>
              <w:spacing w:after="0" w:line="240" w:lineRule="auto"/>
              <w:ind w:firstLine="13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14" w:type="dxa"/>
            <w:shd w:val="clear" w:color="auto" w:fill="auto"/>
          </w:tcPr>
          <w:p w14:paraId="247208F2" w14:textId="77777777" w:rsidR="00C50B9D" w:rsidRPr="00C30137" w:rsidRDefault="00C50B9D" w:rsidP="00C50B9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30137">
              <w:rPr>
                <w:rFonts w:ascii="Arial" w:hAnsi="Arial" w:cs="Arial"/>
                <w:sz w:val="20"/>
                <w:szCs w:val="20"/>
              </w:rPr>
              <w:t xml:space="preserve">Dr. Raja Zarina Raja </w:t>
            </w:r>
            <w:proofErr w:type="spellStart"/>
            <w:r w:rsidRPr="00C30137">
              <w:rPr>
                <w:rFonts w:ascii="Arial" w:hAnsi="Arial" w:cs="Arial"/>
                <w:sz w:val="20"/>
                <w:szCs w:val="20"/>
              </w:rPr>
              <w:t>Shahardin</w:t>
            </w:r>
            <w:proofErr w:type="spellEnd"/>
          </w:p>
          <w:p w14:paraId="45CDEE27" w14:textId="77777777" w:rsidR="00C50B9D" w:rsidRPr="00C30137" w:rsidRDefault="00C50B9D" w:rsidP="00C50B9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30137">
              <w:rPr>
                <w:rFonts w:ascii="Arial" w:hAnsi="Arial" w:cs="Arial"/>
                <w:sz w:val="20"/>
                <w:szCs w:val="20"/>
              </w:rPr>
              <w:t xml:space="preserve">Consultant in </w:t>
            </w:r>
            <w:proofErr w:type="spellStart"/>
            <w:r w:rsidRPr="00C30137">
              <w:rPr>
                <w:rFonts w:ascii="Arial" w:hAnsi="Arial" w:cs="Arial"/>
                <w:sz w:val="20"/>
                <w:szCs w:val="20"/>
              </w:rPr>
              <w:t>Paediatric</w:t>
            </w:r>
            <w:proofErr w:type="spellEnd"/>
            <w:r w:rsidRPr="00C30137">
              <w:rPr>
                <w:rFonts w:ascii="Arial" w:hAnsi="Arial" w:cs="Arial"/>
                <w:sz w:val="20"/>
                <w:szCs w:val="20"/>
              </w:rPr>
              <w:t xml:space="preserve"> Dentistry</w:t>
            </w:r>
          </w:p>
          <w:p w14:paraId="08361787" w14:textId="77777777" w:rsidR="00C50B9D" w:rsidRPr="00C30137" w:rsidRDefault="00C50B9D" w:rsidP="00C50B9D">
            <w:pPr>
              <w:tabs>
                <w:tab w:val="left" w:pos="891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C30137">
              <w:rPr>
                <w:rFonts w:ascii="Arial" w:hAnsi="Arial" w:cs="Arial"/>
                <w:sz w:val="20"/>
                <w:szCs w:val="20"/>
              </w:rPr>
              <w:t>Institut</w:t>
            </w:r>
            <w:proofErr w:type="spellEnd"/>
            <w:r w:rsidRPr="00C3013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30137">
              <w:rPr>
                <w:rFonts w:ascii="Arial" w:hAnsi="Arial" w:cs="Arial"/>
                <w:sz w:val="20"/>
                <w:szCs w:val="20"/>
              </w:rPr>
              <w:t>Pediatrik</w:t>
            </w:r>
            <w:proofErr w:type="spellEnd"/>
            <w:r w:rsidRPr="00C30137">
              <w:rPr>
                <w:rFonts w:ascii="Arial" w:hAnsi="Arial" w:cs="Arial"/>
                <w:sz w:val="20"/>
                <w:szCs w:val="20"/>
              </w:rPr>
              <w:t>/WCH, HKL, Kuala Lumpur</w:t>
            </w:r>
          </w:p>
          <w:p w14:paraId="1E3142DA" w14:textId="77777777" w:rsidR="00C50B9D" w:rsidRPr="00C30137" w:rsidRDefault="00C50B9D" w:rsidP="00C50B9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0B9D" w:rsidRPr="00C30137" w14:paraId="21E31C4F" w14:textId="77777777" w:rsidTr="00C50B9D">
        <w:trPr>
          <w:gridAfter w:val="1"/>
          <w:wAfter w:w="1243" w:type="dxa"/>
        </w:trPr>
        <w:tc>
          <w:tcPr>
            <w:tcW w:w="4680" w:type="dxa"/>
            <w:shd w:val="clear" w:color="auto" w:fill="auto"/>
          </w:tcPr>
          <w:p w14:paraId="0A8EA709" w14:textId="77777777" w:rsidR="00C50B9D" w:rsidRPr="00C30137" w:rsidRDefault="00C50B9D" w:rsidP="00C50B9D">
            <w:pPr>
              <w:spacing w:after="0" w:line="240" w:lineRule="auto"/>
              <w:ind w:firstLine="138"/>
              <w:rPr>
                <w:rFonts w:ascii="Arial" w:hAnsi="Arial" w:cs="Arial"/>
                <w:sz w:val="20"/>
                <w:szCs w:val="20"/>
              </w:rPr>
            </w:pPr>
            <w:r w:rsidRPr="00C30137">
              <w:rPr>
                <w:rFonts w:ascii="Arial" w:hAnsi="Arial" w:cs="Arial"/>
                <w:sz w:val="20"/>
                <w:szCs w:val="20"/>
              </w:rPr>
              <w:t>Dato’ Dr. Goh Ai Sim</w:t>
            </w:r>
          </w:p>
          <w:p w14:paraId="1DAAB127" w14:textId="77777777" w:rsidR="00C50B9D" w:rsidRPr="00C30137" w:rsidRDefault="00C50B9D" w:rsidP="00C50B9D">
            <w:pPr>
              <w:spacing w:after="0" w:line="240" w:lineRule="auto"/>
              <w:ind w:firstLine="138"/>
              <w:rPr>
                <w:rFonts w:ascii="Arial" w:hAnsi="Arial" w:cs="Arial"/>
                <w:sz w:val="20"/>
                <w:szCs w:val="20"/>
              </w:rPr>
            </w:pPr>
            <w:r w:rsidRPr="00C30137">
              <w:rPr>
                <w:rFonts w:ascii="Arial" w:hAnsi="Arial" w:cs="Arial"/>
                <w:sz w:val="20"/>
                <w:szCs w:val="20"/>
              </w:rPr>
              <w:t xml:space="preserve">Senior Consultant </w:t>
            </w:r>
            <w:proofErr w:type="spellStart"/>
            <w:r w:rsidRPr="00C30137">
              <w:rPr>
                <w:rFonts w:ascii="Arial" w:hAnsi="Arial" w:cs="Arial"/>
                <w:sz w:val="20"/>
                <w:szCs w:val="20"/>
              </w:rPr>
              <w:t>Haematologist</w:t>
            </w:r>
            <w:proofErr w:type="spellEnd"/>
          </w:p>
          <w:p w14:paraId="385AF771" w14:textId="77777777" w:rsidR="00C50B9D" w:rsidRPr="00C30137" w:rsidRDefault="00C50B9D" w:rsidP="00C50B9D">
            <w:pPr>
              <w:spacing w:after="0" w:line="240" w:lineRule="auto"/>
              <w:ind w:firstLine="138"/>
              <w:rPr>
                <w:rFonts w:ascii="Arial" w:hAnsi="Arial" w:cs="Arial"/>
                <w:sz w:val="20"/>
                <w:szCs w:val="20"/>
              </w:rPr>
            </w:pPr>
            <w:r w:rsidRPr="00C30137">
              <w:rPr>
                <w:rFonts w:ascii="Arial" w:hAnsi="Arial" w:cs="Arial"/>
                <w:sz w:val="20"/>
                <w:szCs w:val="20"/>
              </w:rPr>
              <w:t xml:space="preserve">Hospital </w:t>
            </w:r>
            <w:proofErr w:type="spellStart"/>
            <w:r w:rsidRPr="00C30137">
              <w:rPr>
                <w:rFonts w:ascii="Arial" w:hAnsi="Arial" w:cs="Arial"/>
                <w:sz w:val="20"/>
                <w:szCs w:val="20"/>
              </w:rPr>
              <w:t>Pulau</w:t>
            </w:r>
            <w:proofErr w:type="spellEnd"/>
            <w:r w:rsidRPr="00C30137">
              <w:rPr>
                <w:rFonts w:ascii="Arial" w:hAnsi="Arial" w:cs="Arial"/>
                <w:sz w:val="20"/>
                <w:szCs w:val="20"/>
              </w:rPr>
              <w:t xml:space="preserve"> Pinang, </w:t>
            </w:r>
            <w:proofErr w:type="spellStart"/>
            <w:r w:rsidRPr="00C30137">
              <w:rPr>
                <w:rFonts w:ascii="Arial" w:hAnsi="Arial" w:cs="Arial"/>
                <w:sz w:val="20"/>
                <w:szCs w:val="20"/>
              </w:rPr>
              <w:t>Pulau</w:t>
            </w:r>
            <w:proofErr w:type="spellEnd"/>
            <w:r w:rsidRPr="00C30137">
              <w:rPr>
                <w:rFonts w:ascii="Arial" w:hAnsi="Arial" w:cs="Arial"/>
                <w:sz w:val="20"/>
                <w:szCs w:val="20"/>
              </w:rPr>
              <w:t xml:space="preserve"> Pinang</w:t>
            </w:r>
          </w:p>
        </w:tc>
        <w:tc>
          <w:tcPr>
            <w:tcW w:w="4814" w:type="dxa"/>
            <w:shd w:val="clear" w:color="auto" w:fill="auto"/>
          </w:tcPr>
          <w:p w14:paraId="14D36E77" w14:textId="77777777" w:rsidR="00C50B9D" w:rsidRPr="00C30137" w:rsidRDefault="00C50B9D" w:rsidP="00C50B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C30137">
              <w:rPr>
                <w:rFonts w:ascii="Arial" w:hAnsi="Arial" w:cs="Arial"/>
                <w:sz w:val="20"/>
                <w:szCs w:val="20"/>
                <w:lang w:val="es-ES"/>
              </w:rPr>
              <w:t>Ms. Siti Mariam Mohtar</w:t>
            </w:r>
          </w:p>
          <w:p w14:paraId="0E41787E" w14:textId="77777777" w:rsidR="00C50B9D" w:rsidRPr="00C30137" w:rsidRDefault="00C50B9D" w:rsidP="00C50B9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30137">
              <w:rPr>
                <w:rFonts w:ascii="Arial" w:hAnsi="Arial" w:cs="Arial"/>
                <w:sz w:val="20"/>
                <w:szCs w:val="20"/>
              </w:rPr>
              <w:t>Senior Assistant Director</w:t>
            </w:r>
          </w:p>
          <w:p w14:paraId="00B8222A" w14:textId="77777777" w:rsidR="00C50B9D" w:rsidRPr="00C30137" w:rsidRDefault="00C50B9D" w:rsidP="00C50B9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  <w:proofErr w:type="spellStart"/>
            <w:r w:rsidRPr="00C30137">
              <w:rPr>
                <w:rFonts w:ascii="Arial" w:hAnsi="Arial" w:cs="Arial"/>
                <w:sz w:val="20"/>
                <w:szCs w:val="20"/>
                <w:lang w:val="es-ES"/>
              </w:rPr>
              <w:t>MaHTAS</w:t>
            </w:r>
            <w:proofErr w:type="spellEnd"/>
            <w:r w:rsidRPr="00C30137">
              <w:rPr>
                <w:rFonts w:ascii="Arial" w:hAnsi="Arial" w:cs="Arial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C30137">
              <w:rPr>
                <w:rFonts w:ascii="Arial" w:hAnsi="Arial" w:cs="Arial"/>
                <w:sz w:val="20"/>
                <w:szCs w:val="20"/>
                <w:lang w:val="es-ES"/>
              </w:rPr>
              <w:t>MoH</w:t>
            </w:r>
            <w:proofErr w:type="spellEnd"/>
            <w:r w:rsidRPr="00C30137">
              <w:rPr>
                <w:rFonts w:ascii="Arial" w:hAnsi="Arial" w:cs="Arial"/>
                <w:sz w:val="20"/>
                <w:szCs w:val="20"/>
                <w:lang w:val="es-ES"/>
              </w:rPr>
              <w:t>, Putrajaya</w:t>
            </w:r>
          </w:p>
          <w:p w14:paraId="33035510" w14:textId="77777777" w:rsidR="00C50B9D" w:rsidRPr="00C30137" w:rsidRDefault="00C50B9D" w:rsidP="00C50B9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0B9D" w:rsidRPr="00C30137" w14:paraId="1C4E5315" w14:textId="77777777" w:rsidTr="00C50B9D">
        <w:trPr>
          <w:gridAfter w:val="1"/>
          <w:wAfter w:w="1243" w:type="dxa"/>
        </w:trPr>
        <w:tc>
          <w:tcPr>
            <w:tcW w:w="4680" w:type="dxa"/>
            <w:shd w:val="clear" w:color="auto" w:fill="auto"/>
          </w:tcPr>
          <w:p w14:paraId="20C1CB58" w14:textId="77777777" w:rsidR="00C50B9D" w:rsidRPr="00C30137" w:rsidRDefault="00C50B9D" w:rsidP="00C50B9D">
            <w:pPr>
              <w:autoSpaceDE w:val="0"/>
              <w:autoSpaceDN w:val="0"/>
              <w:adjustRightInd w:val="0"/>
              <w:spacing w:after="0" w:line="240" w:lineRule="auto"/>
              <w:ind w:firstLine="138"/>
              <w:rPr>
                <w:rFonts w:ascii="Arial" w:hAnsi="Arial" w:cs="Arial"/>
                <w:sz w:val="20"/>
                <w:szCs w:val="20"/>
              </w:rPr>
            </w:pPr>
            <w:r w:rsidRPr="00C30137">
              <w:rPr>
                <w:rFonts w:ascii="Arial" w:hAnsi="Arial" w:cs="Arial"/>
                <w:sz w:val="20"/>
                <w:szCs w:val="20"/>
              </w:rPr>
              <w:t xml:space="preserve">Dr. </w:t>
            </w:r>
            <w:proofErr w:type="spellStart"/>
            <w:r w:rsidRPr="00C30137">
              <w:rPr>
                <w:rFonts w:ascii="Arial" w:hAnsi="Arial" w:cs="Arial"/>
                <w:sz w:val="20"/>
                <w:szCs w:val="20"/>
              </w:rPr>
              <w:t>Kamalia</w:t>
            </w:r>
            <w:proofErr w:type="spellEnd"/>
            <w:r w:rsidRPr="00C3013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30137">
              <w:rPr>
                <w:rFonts w:ascii="Arial" w:hAnsi="Arial" w:cs="Arial"/>
                <w:sz w:val="20"/>
                <w:szCs w:val="20"/>
              </w:rPr>
              <w:t>Kamarulzaman</w:t>
            </w:r>
            <w:proofErr w:type="spellEnd"/>
          </w:p>
          <w:p w14:paraId="45A2B97C" w14:textId="77777777" w:rsidR="00C50B9D" w:rsidRPr="00C30137" w:rsidRDefault="00C50B9D" w:rsidP="00C50B9D">
            <w:pPr>
              <w:autoSpaceDE w:val="0"/>
              <w:autoSpaceDN w:val="0"/>
              <w:adjustRightInd w:val="0"/>
              <w:spacing w:after="0" w:line="240" w:lineRule="auto"/>
              <w:ind w:firstLine="138"/>
              <w:rPr>
                <w:rFonts w:ascii="Arial" w:hAnsi="Arial" w:cs="Arial"/>
                <w:sz w:val="20"/>
                <w:szCs w:val="20"/>
              </w:rPr>
            </w:pPr>
            <w:r w:rsidRPr="00C30137">
              <w:rPr>
                <w:rFonts w:ascii="Arial" w:hAnsi="Arial" w:cs="Arial"/>
                <w:sz w:val="20"/>
                <w:szCs w:val="20"/>
              </w:rPr>
              <w:t>Nuclear Medicine Physician</w:t>
            </w:r>
          </w:p>
          <w:p w14:paraId="0EB2A952" w14:textId="77777777" w:rsidR="00C50B9D" w:rsidRPr="00C30137" w:rsidRDefault="00C50B9D" w:rsidP="00C50B9D">
            <w:pPr>
              <w:autoSpaceDE w:val="0"/>
              <w:autoSpaceDN w:val="0"/>
              <w:adjustRightInd w:val="0"/>
              <w:spacing w:after="0" w:line="240" w:lineRule="auto"/>
              <w:ind w:firstLine="138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C30137">
              <w:rPr>
                <w:rFonts w:ascii="Arial" w:hAnsi="Arial" w:cs="Arial"/>
                <w:sz w:val="20"/>
                <w:szCs w:val="20"/>
              </w:rPr>
              <w:t>Hospital Kuala Lumpur, Kuala Lumpur</w:t>
            </w:r>
          </w:p>
        </w:tc>
        <w:tc>
          <w:tcPr>
            <w:tcW w:w="4814" w:type="dxa"/>
            <w:shd w:val="clear" w:color="auto" w:fill="auto"/>
          </w:tcPr>
          <w:p w14:paraId="771673B8" w14:textId="77777777" w:rsidR="00C50B9D" w:rsidRPr="00C30137" w:rsidRDefault="00C50B9D" w:rsidP="00C50B9D">
            <w:pPr>
              <w:pStyle w:val="ListParagraph"/>
              <w:tabs>
                <w:tab w:val="left" w:pos="426"/>
              </w:tabs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C30137">
              <w:rPr>
                <w:rFonts w:ascii="Arial" w:hAnsi="Arial" w:cs="Arial"/>
                <w:sz w:val="20"/>
                <w:szCs w:val="20"/>
              </w:rPr>
              <w:t xml:space="preserve">Ms. </w:t>
            </w:r>
            <w:proofErr w:type="spellStart"/>
            <w:r w:rsidRPr="00C30137">
              <w:rPr>
                <w:rFonts w:ascii="Arial" w:hAnsi="Arial" w:cs="Arial"/>
                <w:sz w:val="20"/>
                <w:szCs w:val="20"/>
              </w:rPr>
              <w:t>Subasyini</w:t>
            </w:r>
            <w:proofErr w:type="spellEnd"/>
            <w:r w:rsidRPr="00C30137">
              <w:rPr>
                <w:rFonts w:ascii="Arial" w:hAnsi="Arial" w:cs="Arial"/>
                <w:sz w:val="20"/>
                <w:szCs w:val="20"/>
              </w:rPr>
              <w:t xml:space="preserve"> a/p </w:t>
            </w:r>
            <w:proofErr w:type="spellStart"/>
            <w:r w:rsidRPr="00C30137">
              <w:rPr>
                <w:rFonts w:ascii="Arial" w:hAnsi="Arial" w:cs="Arial"/>
                <w:sz w:val="20"/>
                <w:szCs w:val="20"/>
              </w:rPr>
              <w:t>Sivasupramaniam</w:t>
            </w:r>
            <w:proofErr w:type="spellEnd"/>
          </w:p>
          <w:p w14:paraId="33625E3E" w14:textId="77777777" w:rsidR="00C50B9D" w:rsidRPr="00C30137" w:rsidRDefault="00C50B9D" w:rsidP="00C50B9D">
            <w:pPr>
              <w:pStyle w:val="ListParagraph"/>
              <w:tabs>
                <w:tab w:val="left" w:pos="426"/>
              </w:tabs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C30137">
              <w:rPr>
                <w:rFonts w:ascii="Arial" w:hAnsi="Arial" w:cs="Arial"/>
                <w:sz w:val="20"/>
                <w:szCs w:val="20"/>
              </w:rPr>
              <w:t>Pharmacist</w:t>
            </w:r>
          </w:p>
          <w:p w14:paraId="5FC648DD" w14:textId="77777777" w:rsidR="00C50B9D" w:rsidRPr="00C30137" w:rsidRDefault="00C50B9D" w:rsidP="00C50B9D">
            <w:pPr>
              <w:pStyle w:val="ListParagraph"/>
              <w:tabs>
                <w:tab w:val="left" w:pos="426"/>
              </w:tabs>
              <w:spacing w:after="0" w:line="240" w:lineRule="auto"/>
              <w:ind w:left="0"/>
              <w:rPr>
                <w:rFonts w:ascii="Arial" w:hAnsi="Arial" w:cs="Arial"/>
                <w:color w:val="FF0000"/>
                <w:sz w:val="20"/>
                <w:szCs w:val="20"/>
              </w:rPr>
            </w:pPr>
            <w:proofErr w:type="spellStart"/>
            <w:r w:rsidRPr="00C30137">
              <w:rPr>
                <w:rFonts w:ascii="Arial" w:hAnsi="Arial" w:cs="Arial"/>
                <w:sz w:val="20"/>
                <w:szCs w:val="20"/>
              </w:rPr>
              <w:t>Institut</w:t>
            </w:r>
            <w:proofErr w:type="spellEnd"/>
            <w:r w:rsidRPr="00C3013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30137">
              <w:rPr>
                <w:rFonts w:ascii="Arial" w:hAnsi="Arial" w:cs="Arial"/>
                <w:sz w:val="20"/>
                <w:szCs w:val="20"/>
              </w:rPr>
              <w:t>Pediatrik</w:t>
            </w:r>
            <w:proofErr w:type="spellEnd"/>
            <w:r w:rsidRPr="00C30137">
              <w:rPr>
                <w:rFonts w:ascii="Arial" w:hAnsi="Arial" w:cs="Arial"/>
                <w:sz w:val="20"/>
                <w:szCs w:val="20"/>
              </w:rPr>
              <w:t>/WCH, HKL, Kuala Lumpur</w:t>
            </w:r>
          </w:p>
          <w:p w14:paraId="54E6260B" w14:textId="77777777" w:rsidR="00C50B9D" w:rsidRPr="00C30137" w:rsidRDefault="00C50B9D" w:rsidP="00C50B9D">
            <w:pPr>
              <w:pStyle w:val="ListParagraph"/>
              <w:tabs>
                <w:tab w:val="left" w:pos="426"/>
              </w:tabs>
              <w:spacing w:after="0" w:line="240" w:lineRule="auto"/>
              <w:ind w:left="0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C50B9D" w:rsidRPr="00C30137" w14:paraId="6FC31DDB" w14:textId="77777777" w:rsidTr="00C50B9D">
        <w:tc>
          <w:tcPr>
            <w:tcW w:w="4680" w:type="dxa"/>
            <w:shd w:val="clear" w:color="auto" w:fill="auto"/>
          </w:tcPr>
          <w:p w14:paraId="03D6135D" w14:textId="77777777" w:rsidR="00C50B9D" w:rsidRPr="00C30137" w:rsidRDefault="00C50B9D" w:rsidP="00C50B9D">
            <w:pPr>
              <w:spacing w:after="0" w:line="240" w:lineRule="auto"/>
              <w:ind w:firstLine="138"/>
              <w:rPr>
                <w:rFonts w:ascii="Arial" w:hAnsi="Arial" w:cs="Arial"/>
                <w:sz w:val="20"/>
                <w:szCs w:val="20"/>
              </w:rPr>
            </w:pPr>
            <w:r w:rsidRPr="00C30137">
              <w:rPr>
                <w:rFonts w:ascii="Arial" w:hAnsi="Arial" w:cs="Arial"/>
                <w:sz w:val="20"/>
                <w:szCs w:val="20"/>
              </w:rPr>
              <w:t>Dr Lim Soo Min</w:t>
            </w:r>
          </w:p>
          <w:p w14:paraId="46B19C3E" w14:textId="77777777" w:rsidR="00C50B9D" w:rsidRPr="00C30137" w:rsidRDefault="00C50B9D" w:rsidP="00C50B9D">
            <w:pPr>
              <w:spacing w:after="0" w:line="240" w:lineRule="auto"/>
              <w:ind w:firstLine="138"/>
              <w:rPr>
                <w:rFonts w:ascii="Arial" w:hAnsi="Arial" w:cs="Arial"/>
                <w:sz w:val="20"/>
                <w:szCs w:val="20"/>
              </w:rPr>
            </w:pPr>
            <w:r w:rsidRPr="00C30137">
              <w:rPr>
                <w:rFonts w:ascii="Arial" w:hAnsi="Arial" w:cs="Arial"/>
                <w:sz w:val="20"/>
                <w:szCs w:val="20"/>
              </w:rPr>
              <w:t xml:space="preserve">Consultant </w:t>
            </w:r>
            <w:proofErr w:type="spellStart"/>
            <w:r w:rsidRPr="00C30137">
              <w:rPr>
                <w:rFonts w:ascii="Arial" w:hAnsi="Arial" w:cs="Arial"/>
                <w:sz w:val="20"/>
                <w:szCs w:val="20"/>
              </w:rPr>
              <w:t>Haematologist</w:t>
            </w:r>
            <w:proofErr w:type="spellEnd"/>
          </w:p>
          <w:p w14:paraId="26C3DEFA" w14:textId="77777777" w:rsidR="00C50B9D" w:rsidRPr="00C30137" w:rsidRDefault="00C50B9D" w:rsidP="00C50B9D">
            <w:pPr>
              <w:spacing w:after="0" w:line="240" w:lineRule="auto"/>
              <w:ind w:firstLine="138"/>
              <w:rPr>
                <w:rFonts w:ascii="Arial" w:hAnsi="Arial" w:cs="Arial"/>
                <w:sz w:val="20"/>
                <w:szCs w:val="20"/>
              </w:rPr>
            </w:pPr>
            <w:r w:rsidRPr="00C30137">
              <w:rPr>
                <w:rFonts w:ascii="Arial" w:hAnsi="Arial" w:cs="Arial"/>
                <w:sz w:val="20"/>
                <w:szCs w:val="20"/>
              </w:rPr>
              <w:t xml:space="preserve">Hospital </w:t>
            </w:r>
            <w:proofErr w:type="spellStart"/>
            <w:r w:rsidRPr="00C30137">
              <w:rPr>
                <w:rFonts w:ascii="Arial" w:hAnsi="Arial" w:cs="Arial"/>
                <w:sz w:val="20"/>
                <w:szCs w:val="20"/>
              </w:rPr>
              <w:t>Sultanah</w:t>
            </w:r>
            <w:proofErr w:type="spellEnd"/>
            <w:r w:rsidRPr="00C30137">
              <w:rPr>
                <w:rFonts w:ascii="Arial" w:hAnsi="Arial" w:cs="Arial"/>
                <w:sz w:val="20"/>
                <w:szCs w:val="20"/>
              </w:rPr>
              <w:t xml:space="preserve"> Aminah, Johor</w:t>
            </w:r>
          </w:p>
        </w:tc>
        <w:tc>
          <w:tcPr>
            <w:tcW w:w="6057" w:type="dxa"/>
            <w:gridSpan w:val="2"/>
            <w:shd w:val="clear" w:color="auto" w:fill="auto"/>
          </w:tcPr>
          <w:p w14:paraId="434DD83D" w14:textId="77777777" w:rsidR="00C50B9D" w:rsidRPr="00C30137" w:rsidRDefault="00C50B9D" w:rsidP="00C50B9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30137">
              <w:rPr>
                <w:rFonts w:ascii="Arial" w:hAnsi="Arial" w:cs="Arial"/>
                <w:sz w:val="20"/>
                <w:szCs w:val="20"/>
              </w:rPr>
              <w:t xml:space="preserve">Dr. Wan </w:t>
            </w:r>
            <w:proofErr w:type="spellStart"/>
            <w:r w:rsidRPr="00C30137">
              <w:rPr>
                <w:rFonts w:ascii="Arial" w:hAnsi="Arial" w:cs="Arial"/>
                <w:sz w:val="20"/>
                <w:szCs w:val="20"/>
              </w:rPr>
              <w:t>Hayati</w:t>
            </w:r>
            <w:proofErr w:type="spellEnd"/>
            <w:r w:rsidRPr="00C3013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30137">
              <w:rPr>
                <w:rFonts w:ascii="Arial" w:hAnsi="Arial" w:cs="Arial"/>
                <w:sz w:val="20"/>
                <w:szCs w:val="20"/>
              </w:rPr>
              <w:t>Mohd</w:t>
            </w:r>
            <w:proofErr w:type="spellEnd"/>
            <w:r w:rsidRPr="00C3013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30137">
              <w:rPr>
                <w:rFonts w:ascii="Arial" w:hAnsi="Arial" w:cs="Arial"/>
                <w:sz w:val="20"/>
                <w:szCs w:val="20"/>
              </w:rPr>
              <w:t>Yaakob</w:t>
            </w:r>
            <w:proofErr w:type="spellEnd"/>
          </w:p>
          <w:p w14:paraId="1C6D7793" w14:textId="77777777" w:rsidR="00C50B9D" w:rsidRPr="00C30137" w:rsidRDefault="00C50B9D" w:rsidP="00C50B9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30137">
              <w:rPr>
                <w:rFonts w:ascii="Arial" w:hAnsi="Arial" w:cs="Arial"/>
                <w:sz w:val="20"/>
                <w:szCs w:val="20"/>
              </w:rPr>
              <w:t>Pathologist (</w:t>
            </w:r>
            <w:proofErr w:type="spellStart"/>
            <w:r w:rsidRPr="00C30137">
              <w:rPr>
                <w:rFonts w:ascii="Arial" w:hAnsi="Arial" w:cs="Arial"/>
                <w:sz w:val="20"/>
                <w:szCs w:val="20"/>
              </w:rPr>
              <w:t>Haematology</w:t>
            </w:r>
            <w:proofErr w:type="spellEnd"/>
            <w:r w:rsidRPr="00C30137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2E910CF5" w14:textId="77777777" w:rsidR="00C50B9D" w:rsidRPr="00C30137" w:rsidRDefault="00C50B9D" w:rsidP="00C50B9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30137">
              <w:rPr>
                <w:rFonts w:ascii="Arial" w:hAnsi="Arial" w:cs="Arial"/>
                <w:sz w:val="20"/>
                <w:szCs w:val="20"/>
              </w:rPr>
              <w:t xml:space="preserve">Hospital </w:t>
            </w:r>
            <w:proofErr w:type="spellStart"/>
            <w:r w:rsidRPr="00C30137">
              <w:rPr>
                <w:rFonts w:ascii="Arial" w:hAnsi="Arial" w:cs="Arial"/>
                <w:sz w:val="20"/>
                <w:szCs w:val="20"/>
              </w:rPr>
              <w:t>Tuanku</w:t>
            </w:r>
            <w:proofErr w:type="spellEnd"/>
            <w:r w:rsidRPr="00C3013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30137">
              <w:rPr>
                <w:rFonts w:ascii="Arial" w:hAnsi="Arial" w:cs="Arial"/>
                <w:sz w:val="20"/>
                <w:szCs w:val="20"/>
              </w:rPr>
              <w:t>Ampuan</w:t>
            </w:r>
            <w:proofErr w:type="spellEnd"/>
            <w:r w:rsidRPr="00C3013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30137">
              <w:rPr>
                <w:rFonts w:ascii="Arial" w:hAnsi="Arial" w:cs="Arial"/>
                <w:sz w:val="20"/>
                <w:szCs w:val="20"/>
              </w:rPr>
              <w:t>Rahimah</w:t>
            </w:r>
            <w:proofErr w:type="spellEnd"/>
            <w:r w:rsidRPr="00C30137">
              <w:rPr>
                <w:rFonts w:ascii="Arial" w:hAnsi="Arial" w:cs="Arial"/>
                <w:sz w:val="20"/>
                <w:szCs w:val="20"/>
              </w:rPr>
              <w:t>, Selangor</w:t>
            </w:r>
          </w:p>
          <w:p w14:paraId="0DAAE295" w14:textId="77777777" w:rsidR="00C50B9D" w:rsidRPr="00C30137" w:rsidRDefault="00C50B9D" w:rsidP="00C50B9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0B9D" w:rsidRPr="00C30137" w14:paraId="0DDBCD04" w14:textId="77777777" w:rsidTr="00C50B9D">
        <w:trPr>
          <w:gridAfter w:val="1"/>
          <w:wAfter w:w="1243" w:type="dxa"/>
        </w:trPr>
        <w:tc>
          <w:tcPr>
            <w:tcW w:w="4680" w:type="dxa"/>
            <w:shd w:val="clear" w:color="auto" w:fill="auto"/>
          </w:tcPr>
          <w:p w14:paraId="2B5D4F73" w14:textId="77777777" w:rsidR="00C50B9D" w:rsidRPr="00C30137" w:rsidRDefault="00C50B9D" w:rsidP="00C50B9D">
            <w:pPr>
              <w:spacing w:after="0" w:line="240" w:lineRule="auto"/>
              <w:ind w:firstLine="138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C30137">
              <w:rPr>
                <w:rFonts w:ascii="Arial" w:hAnsi="Arial" w:cs="Arial"/>
                <w:sz w:val="20"/>
                <w:szCs w:val="20"/>
                <w:lang w:val="es-ES"/>
              </w:rPr>
              <w:t xml:space="preserve">Dr. </w:t>
            </w:r>
            <w:proofErr w:type="spellStart"/>
            <w:r w:rsidRPr="00C30137">
              <w:rPr>
                <w:rFonts w:ascii="Arial" w:hAnsi="Arial" w:cs="Arial"/>
                <w:sz w:val="20"/>
                <w:szCs w:val="20"/>
                <w:lang w:val="es-ES"/>
              </w:rPr>
              <w:t>Mohd</w:t>
            </w:r>
            <w:proofErr w:type="spellEnd"/>
            <w:r w:rsidRPr="00C30137">
              <w:rPr>
                <w:rFonts w:ascii="Arial" w:hAnsi="Arial" w:cs="Arial"/>
                <w:sz w:val="20"/>
                <w:szCs w:val="20"/>
                <w:lang w:val="es-ES"/>
              </w:rPr>
              <w:t xml:space="preserve"> Aminuddin </w:t>
            </w:r>
            <w:proofErr w:type="spellStart"/>
            <w:r w:rsidRPr="00C30137">
              <w:rPr>
                <w:rFonts w:ascii="Arial" w:hAnsi="Arial" w:cs="Arial"/>
                <w:sz w:val="20"/>
                <w:szCs w:val="20"/>
                <w:lang w:val="es-ES"/>
              </w:rPr>
              <w:t>Mohd</w:t>
            </w:r>
            <w:proofErr w:type="spellEnd"/>
            <w:r w:rsidRPr="00C3013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C30137">
              <w:rPr>
                <w:rFonts w:ascii="Arial" w:hAnsi="Arial" w:cs="Arial"/>
                <w:sz w:val="20"/>
                <w:szCs w:val="20"/>
                <w:lang w:val="es-ES"/>
              </w:rPr>
              <w:t>Yusof</w:t>
            </w:r>
            <w:proofErr w:type="spellEnd"/>
          </w:p>
          <w:p w14:paraId="35BDB00A" w14:textId="77777777" w:rsidR="00C50B9D" w:rsidRPr="00C30137" w:rsidRDefault="00C50B9D" w:rsidP="00C50B9D">
            <w:pPr>
              <w:spacing w:after="0" w:line="240" w:lineRule="auto"/>
              <w:ind w:firstLine="138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C30137">
              <w:rPr>
                <w:rFonts w:ascii="Arial" w:hAnsi="Arial" w:cs="Arial"/>
                <w:sz w:val="20"/>
                <w:szCs w:val="20"/>
                <w:lang w:val="es-ES"/>
              </w:rPr>
              <w:t xml:space="preserve">Head </w:t>
            </w:r>
            <w:proofErr w:type="spellStart"/>
            <w:r w:rsidRPr="00C30137">
              <w:rPr>
                <w:rFonts w:ascii="Arial" w:hAnsi="Arial" w:cs="Arial"/>
                <w:sz w:val="20"/>
                <w:szCs w:val="20"/>
                <w:lang w:val="es-ES"/>
              </w:rPr>
              <w:t>of</w:t>
            </w:r>
            <w:proofErr w:type="spellEnd"/>
            <w:r w:rsidRPr="00C30137">
              <w:rPr>
                <w:rFonts w:ascii="Arial" w:hAnsi="Arial" w:cs="Arial"/>
                <w:sz w:val="20"/>
                <w:szCs w:val="20"/>
                <w:lang w:val="es-ES"/>
              </w:rPr>
              <w:t xml:space="preserve"> CPG </w:t>
            </w:r>
            <w:proofErr w:type="spellStart"/>
            <w:r w:rsidRPr="00C30137">
              <w:rPr>
                <w:rFonts w:ascii="Arial" w:hAnsi="Arial" w:cs="Arial"/>
                <w:sz w:val="20"/>
                <w:szCs w:val="20"/>
                <w:lang w:val="es-ES"/>
              </w:rPr>
              <w:t>Unit</w:t>
            </w:r>
            <w:proofErr w:type="spellEnd"/>
            <w:r w:rsidRPr="00C30137">
              <w:rPr>
                <w:rFonts w:ascii="Arial" w:hAnsi="Arial" w:cs="Arial"/>
                <w:sz w:val="20"/>
                <w:szCs w:val="20"/>
                <w:lang w:val="es-ES"/>
              </w:rPr>
              <w:t xml:space="preserve"> &amp; </w:t>
            </w:r>
          </w:p>
          <w:p w14:paraId="4917517D" w14:textId="77777777" w:rsidR="00C50B9D" w:rsidRPr="00C30137" w:rsidRDefault="00C50B9D" w:rsidP="00C50B9D">
            <w:pPr>
              <w:spacing w:after="0" w:line="240" w:lineRule="auto"/>
              <w:ind w:firstLine="138"/>
              <w:rPr>
                <w:rFonts w:ascii="Arial" w:hAnsi="Arial" w:cs="Arial"/>
                <w:sz w:val="20"/>
                <w:szCs w:val="20"/>
                <w:lang w:val="es-ES"/>
              </w:rPr>
            </w:pPr>
            <w:proofErr w:type="spellStart"/>
            <w:r w:rsidRPr="00C30137">
              <w:rPr>
                <w:rFonts w:ascii="Arial" w:hAnsi="Arial" w:cs="Arial"/>
                <w:sz w:val="20"/>
                <w:szCs w:val="20"/>
                <w:lang w:val="es-ES"/>
              </w:rPr>
              <w:t>Public</w:t>
            </w:r>
            <w:proofErr w:type="spellEnd"/>
            <w:r w:rsidRPr="00C3013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C30137">
              <w:rPr>
                <w:rFonts w:ascii="Arial" w:hAnsi="Arial" w:cs="Arial"/>
                <w:sz w:val="20"/>
                <w:szCs w:val="20"/>
                <w:lang w:val="es-ES"/>
              </w:rPr>
              <w:t>Health</w:t>
            </w:r>
            <w:proofErr w:type="spellEnd"/>
            <w:r w:rsidRPr="00C3013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C30137">
              <w:rPr>
                <w:rFonts w:ascii="Arial" w:hAnsi="Arial" w:cs="Arial"/>
                <w:sz w:val="20"/>
                <w:szCs w:val="20"/>
                <w:lang w:val="es-ES"/>
              </w:rPr>
              <w:t>Physician</w:t>
            </w:r>
            <w:proofErr w:type="spellEnd"/>
          </w:p>
          <w:p w14:paraId="1E9E0ACB" w14:textId="77777777" w:rsidR="00C50B9D" w:rsidRPr="00C30137" w:rsidRDefault="00C50B9D" w:rsidP="00C50B9D">
            <w:pPr>
              <w:spacing w:after="0" w:line="240" w:lineRule="auto"/>
              <w:ind w:firstLine="138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30137">
              <w:rPr>
                <w:rFonts w:ascii="Arial" w:hAnsi="Arial" w:cs="Arial"/>
                <w:sz w:val="20"/>
                <w:szCs w:val="20"/>
                <w:lang w:val="es-ES"/>
              </w:rPr>
              <w:t>MaHTAS</w:t>
            </w:r>
            <w:proofErr w:type="spellEnd"/>
            <w:r w:rsidRPr="00C30137">
              <w:rPr>
                <w:rFonts w:ascii="Arial" w:hAnsi="Arial" w:cs="Arial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C30137">
              <w:rPr>
                <w:rFonts w:ascii="Arial" w:hAnsi="Arial" w:cs="Arial"/>
                <w:sz w:val="20"/>
                <w:szCs w:val="20"/>
                <w:lang w:val="es-ES"/>
              </w:rPr>
              <w:t>MoH</w:t>
            </w:r>
            <w:proofErr w:type="spellEnd"/>
            <w:r w:rsidRPr="00C30137">
              <w:rPr>
                <w:rFonts w:ascii="Arial" w:hAnsi="Arial" w:cs="Arial"/>
                <w:sz w:val="20"/>
                <w:szCs w:val="20"/>
                <w:lang w:val="es-ES"/>
              </w:rPr>
              <w:t xml:space="preserve">, Putrajaya </w:t>
            </w:r>
          </w:p>
        </w:tc>
        <w:tc>
          <w:tcPr>
            <w:tcW w:w="4814" w:type="dxa"/>
            <w:shd w:val="clear" w:color="auto" w:fill="auto"/>
          </w:tcPr>
          <w:p w14:paraId="3010D42E" w14:textId="77777777" w:rsidR="00C50B9D" w:rsidRPr="00C30137" w:rsidRDefault="00C50B9D" w:rsidP="00C50B9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30137">
              <w:rPr>
                <w:rFonts w:ascii="Arial" w:hAnsi="Arial" w:cs="Arial"/>
                <w:sz w:val="20"/>
                <w:szCs w:val="20"/>
              </w:rPr>
              <w:t>Ms. Wong Shu Ping</w:t>
            </w:r>
          </w:p>
          <w:p w14:paraId="10A8B8AA" w14:textId="77777777" w:rsidR="00C50B9D" w:rsidRPr="00C30137" w:rsidRDefault="00C50B9D" w:rsidP="00C50B9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30137">
              <w:rPr>
                <w:rFonts w:ascii="Arial" w:hAnsi="Arial" w:cs="Arial"/>
                <w:sz w:val="20"/>
                <w:szCs w:val="20"/>
              </w:rPr>
              <w:t>Pharmacist</w:t>
            </w:r>
          </w:p>
          <w:p w14:paraId="33C0FDF7" w14:textId="77777777" w:rsidR="00C50B9D" w:rsidRPr="00C30137" w:rsidRDefault="00C50B9D" w:rsidP="00C50B9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30137">
              <w:rPr>
                <w:rFonts w:ascii="Arial" w:hAnsi="Arial" w:cs="Arial"/>
                <w:sz w:val="20"/>
                <w:szCs w:val="20"/>
              </w:rPr>
              <w:t>Hospital Ampang, Selangor</w:t>
            </w:r>
          </w:p>
        </w:tc>
      </w:tr>
      <w:tr w:rsidR="00C50B9D" w:rsidRPr="00C30137" w14:paraId="4FE0E632" w14:textId="77777777" w:rsidTr="00C50B9D">
        <w:trPr>
          <w:gridAfter w:val="1"/>
          <w:wAfter w:w="1243" w:type="dxa"/>
        </w:trPr>
        <w:tc>
          <w:tcPr>
            <w:tcW w:w="4680" w:type="dxa"/>
            <w:shd w:val="clear" w:color="auto" w:fill="auto"/>
          </w:tcPr>
          <w:p w14:paraId="4454D597" w14:textId="77777777" w:rsidR="00C50B9D" w:rsidRPr="00C30137" w:rsidRDefault="00C50B9D" w:rsidP="00C50B9D">
            <w:pPr>
              <w:spacing w:after="0" w:line="240" w:lineRule="auto"/>
              <w:ind w:firstLine="138"/>
              <w:rPr>
                <w:rFonts w:ascii="Arial" w:hAnsi="Arial" w:cs="Arial"/>
                <w:sz w:val="20"/>
                <w:szCs w:val="20"/>
              </w:rPr>
            </w:pPr>
          </w:p>
          <w:p w14:paraId="0592D21C" w14:textId="77777777" w:rsidR="00C50B9D" w:rsidRPr="00C30137" w:rsidRDefault="00C50B9D" w:rsidP="00C50B9D">
            <w:pPr>
              <w:spacing w:after="0" w:line="240" w:lineRule="auto"/>
              <w:ind w:firstLine="138"/>
              <w:rPr>
                <w:rFonts w:ascii="Arial" w:hAnsi="Arial" w:cs="Arial"/>
                <w:sz w:val="20"/>
                <w:szCs w:val="20"/>
              </w:rPr>
            </w:pPr>
            <w:r w:rsidRPr="00C30137">
              <w:rPr>
                <w:rFonts w:ascii="Arial" w:hAnsi="Arial" w:cs="Arial"/>
                <w:sz w:val="20"/>
                <w:szCs w:val="20"/>
              </w:rPr>
              <w:t xml:space="preserve">Mr. </w:t>
            </w:r>
            <w:proofErr w:type="spellStart"/>
            <w:r w:rsidRPr="00C30137">
              <w:rPr>
                <w:rFonts w:ascii="Arial" w:hAnsi="Arial" w:cs="Arial"/>
                <w:sz w:val="20"/>
                <w:szCs w:val="20"/>
              </w:rPr>
              <w:t>Mohd</w:t>
            </w:r>
            <w:proofErr w:type="spellEnd"/>
            <w:r w:rsidRPr="00C30137">
              <w:rPr>
                <w:rFonts w:ascii="Arial" w:hAnsi="Arial" w:cs="Arial"/>
                <w:sz w:val="20"/>
                <w:szCs w:val="20"/>
              </w:rPr>
              <w:t xml:space="preserve"> Helmi Hashim</w:t>
            </w:r>
          </w:p>
          <w:p w14:paraId="6C931DE3" w14:textId="77777777" w:rsidR="00C50B9D" w:rsidRPr="00C30137" w:rsidRDefault="00C50B9D" w:rsidP="00C50B9D">
            <w:pPr>
              <w:spacing w:after="0" w:line="240" w:lineRule="auto"/>
              <w:ind w:firstLine="138"/>
              <w:rPr>
                <w:rFonts w:ascii="Arial" w:hAnsi="Arial" w:cs="Arial"/>
                <w:sz w:val="20"/>
                <w:szCs w:val="20"/>
              </w:rPr>
            </w:pPr>
            <w:r w:rsidRPr="00C30137">
              <w:rPr>
                <w:rFonts w:ascii="Arial" w:hAnsi="Arial" w:cs="Arial"/>
                <w:sz w:val="20"/>
                <w:szCs w:val="20"/>
              </w:rPr>
              <w:t>Physiotherapist</w:t>
            </w:r>
          </w:p>
          <w:p w14:paraId="62EE83A0" w14:textId="6860B71F" w:rsidR="00C50B9D" w:rsidRPr="00C30137" w:rsidRDefault="00C50B9D" w:rsidP="00C50B9D">
            <w:pPr>
              <w:spacing w:after="0" w:line="240" w:lineRule="auto"/>
              <w:ind w:firstLine="138"/>
              <w:rPr>
                <w:rFonts w:ascii="Arial" w:hAnsi="Arial" w:cs="Arial"/>
                <w:sz w:val="20"/>
                <w:szCs w:val="20"/>
              </w:rPr>
            </w:pPr>
            <w:r w:rsidRPr="00C30137">
              <w:rPr>
                <w:rFonts w:ascii="Arial" w:hAnsi="Arial" w:cs="Arial"/>
                <w:sz w:val="20"/>
                <w:szCs w:val="20"/>
              </w:rPr>
              <w:t xml:space="preserve">Hospital </w:t>
            </w:r>
            <w:proofErr w:type="spellStart"/>
            <w:r w:rsidR="0083368E">
              <w:rPr>
                <w:rFonts w:ascii="Arial" w:hAnsi="Arial" w:cs="Arial"/>
                <w:sz w:val="20"/>
                <w:szCs w:val="20"/>
              </w:rPr>
              <w:t>Sultanah</w:t>
            </w:r>
            <w:proofErr w:type="spellEnd"/>
            <w:r w:rsidR="0083368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83368E">
              <w:rPr>
                <w:rFonts w:ascii="Arial" w:hAnsi="Arial" w:cs="Arial"/>
                <w:sz w:val="20"/>
                <w:szCs w:val="20"/>
              </w:rPr>
              <w:t>Bahiyah</w:t>
            </w:r>
            <w:proofErr w:type="spellEnd"/>
            <w:r w:rsidR="0083368E">
              <w:rPr>
                <w:rFonts w:ascii="Arial" w:hAnsi="Arial" w:cs="Arial"/>
                <w:sz w:val="20"/>
                <w:szCs w:val="20"/>
              </w:rPr>
              <w:t>, Kedah</w:t>
            </w:r>
          </w:p>
        </w:tc>
        <w:tc>
          <w:tcPr>
            <w:tcW w:w="4814" w:type="dxa"/>
            <w:shd w:val="clear" w:color="auto" w:fill="auto"/>
          </w:tcPr>
          <w:p w14:paraId="733C7C32" w14:textId="77777777" w:rsidR="00C50B9D" w:rsidRPr="00C30137" w:rsidRDefault="00C50B9D" w:rsidP="00C50B9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27579A8" w14:textId="77777777" w:rsidR="00C50B9D" w:rsidRPr="00C30137" w:rsidRDefault="00C50B9D" w:rsidP="00C50B9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30137">
              <w:rPr>
                <w:rFonts w:ascii="Arial" w:hAnsi="Arial" w:cs="Arial"/>
                <w:sz w:val="20"/>
                <w:szCs w:val="20"/>
              </w:rPr>
              <w:t xml:space="preserve">Dr. Yeoh </w:t>
            </w:r>
            <w:proofErr w:type="spellStart"/>
            <w:r w:rsidRPr="00C30137">
              <w:rPr>
                <w:rFonts w:ascii="Arial" w:hAnsi="Arial" w:cs="Arial"/>
                <w:sz w:val="20"/>
                <w:szCs w:val="20"/>
              </w:rPr>
              <w:t>Seoh</w:t>
            </w:r>
            <w:proofErr w:type="spellEnd"/>
            <w:r w:rsidRPr="00C3013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30137">
              <w:rPr>
                <w:rFonts w:ascii="Arial" w:hAnsi="Arial" w:cs="Arial"/>
                <w:sz w:val="20"/>
                <w:szCs w:val="20"/>
              </w:rPr>
              <w:t>Leng</w:t>
            </w:r>
            <w:proofErr w:type="spellEnd"/>
          </w:p>
          <w:p w14:paraId="1FC906AA" w14:textId="77777777" w:rsidR="00C50B9D" w:rsidRPr="00C30137" w:rsidRDefault="00C50B9D" w:rsidP="00C50B9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30137">
              <w:rPr>
                <w:rFonts w:ascii="Arial" w:hAnsi="Arial" w:cs="Arial"/>
                <w:sz w:val="20"/>
                <w:szCs w:val="20"/>
              </w:rPr>
              <w:t xml:space="preserve">Consultant </w:t>
            </w:r>
            <w:proofErr w:type="spellStart"/>
            <w:r w:rsidRPr="00C30137">
              <w:rPr>
                <w:rFonts w:ascii="Arial" w:hAnsi="Arial" w:cs="Arial"/>
                <w:sz w:val="20"/>
                <w:szCs w:val="20"/>
              </w:rPr>
              <w:t>Paediatric</w:t>
            </w:r>
            <w:proofErr w:type="spellEnd"/>
            <w:r w:rsidRPr="00C30137">
              <w:rPr>
                <w:rFonts w:ascii="Arial" w:hAnsi="Arial" w:cs="Arial"/>
                <w:sz w:val="20"/>
                <w:szCs w:val="20"/>
              </w:rPr>
              <w:t xml:space="preserve"> Haemato-oncologist</w:t>
            </w:r>
          </w:p>
          <w:p w14:paraId="7E115922" w14:textId="77777777" w:rsidR="00C50B9D" w:rsidRPr="00C30137" w:rsidRDefault="00C50B9D" w:rsidP="00C50B9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30137">
              <w:rPr>
                <w:rFonts w:ascii="Arial" w:hAnsi="Arial" w:cs="Arial"/>
                <w:sz w:val="20"/>
                <w:szCs w:val="20"/>
              </w:rPr>
              <w:t xml:space="preserve">Hospital </w:t>
            </w:r>
            <w:proofErr w:type="spellStart"/>
            <w:r w:rsidRPr="00C30137">
              <w:rPr>
                <w:rFonts w:ascii="Arial" w:hAnsi="Arial" w:cs="Arial"/>
                <w:sz w:val="20"/>
                <w:szCs w:val="20"/>
              </w:rPr>
              <w:t>Pulau</w:t>
            </w:r>
            <w:proofErr w:type="spellEnd"/>
            <w:r w:rsidRPr="00C30137">
              <w:rPr>
                <w:rFonts w:ascii="Arial" w:hAnsi="Arial" w:cs="Arial"/>
                <w:sz w:val="20"/>
                <w:szCs w:val="20"/>
              </w:rPr>
              <w:t xml:space="preserve"> Pinang, </w:t>
            </w:r>
            <w:proofErr w:type="spellStart"/>
            <w:r w:rsidRPr="00C30137">
              <w:rPr>
                <w:rFonts w:ascii="Arial" w:hAnsi="Arial" w:cs="Arial"/>
                <w:sz w:val="20"/>
                <w:szCs w:val="20"/>
              </w:rPr>
              <w:t>Pulau</w:t>
            </w:r>
            <w:proofErr w:type="spellEnd"/>
            <w:r w:rsidRPr="00C30137">
              <w:rPr>
                <w:rFonts w:ascii="Arial" w:hAnsi="Arial" w:cs="Arial"/>
                <w:sz w:val="20"/>
                <w:szCs w:val="20"/>
              </w:rPr>
              <w:t xml:space="preserve"> Pinang</w:t>
            </w:r>
          </w:p>
          <w:p w14:paraId="7A956216" w14:textId="77777777" w:rsidR="00C50B9D" w:rsidRPr="00C30137" w:rsidRDefault="00C50B9D" w:rsidP="00C50B9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0B9D" w:rsidRPr="00C30137" w14:paraId="4009AD13" w14:textId="77777777" w:rsidTr="00C50B9D">
        <w:trPr>
          <w:gridAfter w:val="1"/>
          <w:wAfter w:w="1243" w:type="dxa"/>
        </w:trPr>
        <w:tc>
          <w:tcPr>
            <w:tcW w:w="4680" w:type="dxa"/>
            <w:shd w:val="clear" w:color="auto" w:fill="auto"/>
          </w:tcPr>
          <w:p w14:paraId="01EBDDEA" w14:textId="77777777" w:rsidR="00C50B9D" w:rsidRPr="00C30137" w:rsidRDefault="00C50B9D" w:rsidP="00C50B9D">
            <w:pPr>
              <w:spacing w:after="0" w:line="240" w:lineRule="auto"/>
              <w:ind w:firstLine="138"/>
              <w:rPr>
                <w:rFonts w:ascii="Arial" w:hAnsi="Arial" w:cs="Arial"/>
                <w:sz w:val="20"/>
                <w:szCs w:val="20"/>
              </w:rPr>
            </w:pPr>
            <w:r w:rsidRPr="00C30137">
              <w:rPr>
                <w:rFonts w:ascii="Arial" w:hAnsi="Arial" w:cs="Arial"/>
                <w:sz w:val="20"/>
                <w:szCs w:val="20"/>
              </w:rPr>
              <w:t xml:space="preserve">Dr. </w:t>
            </w:r>
            <w:proofErr w:type="spellStart"/>
            <w:r w:rsidRPr="00C30137">
              <w:rPr>
                <w:rFonts w:ascii="Arial" w:hAnsi="Arial" w:cs="Arial"/>
                <w:sz w:val="20"/>
                <w:szCs w:val="20"/>
              </w:rPr>
              <w:t>Nazzlin</w:t>
            </w:r>
            <w:proofErr w:type="spellEnd"/>
            <w:r w:rsidRPr="00C3013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30137">
              <w:rPr>
                <w:rFonts w:ascii="Arial" w:hAnsi="Arial" w:cs="Arial"/>
                <w:sz w:val="20"/>
                <w:szCs w:val="20"/>
              </w:rPr>
              <w:t>Dizana</w:t>
            </w:r>
            <w:proofErr w:type="spellEnd"/>
            <w:r w:rsidRPr="00C30137">
              <w:rPr>
                <w:rFonts w:ascii="Arial" w:hAnsi="Arial" w:cs="Arial"/>
                <w:sz w:val="20"/>
                <w:szCs w:val="20"/>
              </w:rPr>
              <w:t xml:space="preserve"> Din </w:t>
            </w:r>
          </w:p>
          <w:p w14:paraId="50AD1400" w14:textId="77777777" w:rsidR="00C50B9D" w:rsidRPr="00C30137" w:rsidRDefault="00C50B9D" w:rsidP="00C50B9D">
            <w:pPr>
              <w:spacing w:after="0" w:line="240" w:lineRule="auto"/>
              <w:ind w:firstLine="138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30137">
              <w:rPr>
                <w:rFonts w:ascii="Arial" w:hAnsi="Arial" w:cs="Arial"/>
                <w:sz w:val="20"/>
                <w:szCs w:val="20"/>
              </w:rPr>
              <w:t>Paediatric</w:t>
            </w:r>
            <w:proofErr w:type="spellEnd"/>
            <w:r w:rsidRPr="00C30137">
              <w:rPr>
                <w:rFonts w:ascii="Arial" w:hAnsi="Arial" w:cs="Arial"/>
                <w:sz w:val="20"/>
                <w:szCs w:val="20"/>
              </w:rPr>
              <w:t xml:space="preserve"> Haemato-oncologist</w:t>
            </w:r>
          </w:p>
          <w:p w14:paraId="1AE53479" w14:textId="77777777" w:rsidR="00C50B9D" w:rsidRPr="00C30137" w:rsidRDefault="00C50B9D" w:rsidP="00C50B9D">
            <w:pPr>
              <w:spacing w:after="0" w:line="240" w:lineRule="auto"/>
              <w:ind w:firstLine="138"/>
              <w:rPr>
                <w:rFonts w:ascii="Arial" w:hAnsi="Arial" w:cs="Arial"/>
                <w:sz w:val="20"/>
                <w:szCs w:val="20"/>
              </w:rPr>
            </w:pPr>
            <w:r w:rsidRPr="00C30137">
              <w:rPr>
                <w:rFonts w:ascii="Arial" w:hAnsi="Arial" w:cs="Arial"/>
                <w:sz w:val="20"/>
                <w:szCs w:val="20"/>
              </w:rPr>
              <w:t xml:space="preserve">Hospital </w:t>
            </w:r>
            <w:proofErr w:type="spellStart"/>
            <w:r w:rsidRPr="00C30137">
              <w:rPr>
                <w:rFonts w:ascii="Arial" w:hAnsi="Arial" w:cs="Arial"/>
                <w:sz w:val="20"/>
                <w:szCs w:val="20"/>
              </w:rPr>
              <w:t>Sultanah</w:t>
            </w:r>
            <w:proofErr w:type="spellEnd"/>
            <w:r w:rsidRPr="00C30137">
              <w:rPr>
                <w:rFonts w:ascii="Arial" w:hAnsi="Arial" w:cs="Arial"/>
                <w:sz w:val="20"/>
                <w:szCs w:val="20"/>
              </w:rPr>
              <w:t xml:space="preserve"> Nur </w:t>
            </w:r>
            <w:proofErr w:type="spellStart"/>
            <w:r w:rsidRPr="00C30137">
              <w:rPr>
                <w:rFonts w:ascii="Arial" w:hAnsi="Arial" w:cs="Arial"/>
                <w:sz w:val="20"/>
                <w:szCs w:val="20"/>
              </w:rPr>
              <w:t>Zahirah</w:t>
            </w:r>
            <w:proofErr w:type="spellEnd"/>
            <w:r w:rsidRPr="00C30137">
              <w:rPr>
                <w:rFonts w:ascii="Arial" w:hAnsi="Arial" w:cs="Arial"/>
                <w:sz w:val="20"/>
                <w:szCs w:val="20"/>
              </w:rPr>
              <w:t>, Terengganu</w:t>
            </w:r>
          </w:p>
          <w:p w14:paraId="661AC2B9" w14:textId="77777777" w:rsidR="00C50B9D" w:rsidRPr="00C30137" w:rsidRDefault="00C50B9D" w:rsidP="00C50B9D">
            <w:pPr>
              <w:spacing w:after="0" w:line="240" w:lineRule="auto"/>
              <w:ind w:firstLine="13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14" w:type="dxa"/>
            <w:shd w:val="clear" w:color="auto" w:fill="auto"/>
          </w:tcPr>
          <w:p w14:paraId="2BAD18F6" w14:textId="77777777" w:rsidR="00C50B9D" w:rsidRPr="00C30137" w:rsidRDefault="00C50B9D" w:rsidP="00C50B9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30137">
              <w:rPr>
                <w:rFonts w:ascii="Arial" w:hAnsi="Arial" w:cs="Arial"/>
                <w:sz w:val="20"/>
                <w:szCs w:val="20"/>
              </w:rPr>
              <w:t>Dr.Yuslina</w:t>
            </w:r>
            <w:proofErr w:type="spellEnd"/>
            <w:r w:rsidRPr="00C30137">
              <w:rPr>
                <w:rFonts w:ascii="Arial" w:hAnsi="Arial" w:cs="Arial"/>
                <w:sz w:val="20"/>
                <w:szCs w:val="20"/>
              </w:rPr>
              <w:t xml:space="preserve"> Mat </w:t>
            </w:r>
            <w:proofErr w:type="spellStart"/>
            <w:r w:rsidRPr="00C30137">
              <w:rPr>
                <w:rFonts w:ascii="Arial" w:hAnsi="Arial" w:cs="Arial"/>
                <w:sz w:val="20"/>
                <w:szCs w:val="20"/>
              </w:rPr>
              <w:t>Yusoff</w:t>
            </w:r>
            <w:proofErr w:type="spellEnd"/>
          </w:p>
          <w:p w14:paraId="2AA36278" w14:textId="77777777" w:rsidR="00C50B9D" w:rsidRPr="00C30137" w:rsidRDefault="00C50B9D" w:rsidP="00C50B9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30137">
              <w:rPr>
                <w:rFonts w:ascii="Arial" w:hAnsi="Arial" w:cs="Arial"/>
                <w:sz w:val="20"/>
                <w:szCs w:val="20"/>
              </w:rPr>
              <w:t>Pathologist (</w:t>
            </w:r>
            <w:proofErr w:type="spellStart"/>
            <w:r w:rsidRPr="00C30137">
              <w:rPr>
                <w:rFonts w:ascii="Arial" w:hAnsi="Arial" w:cs="Arial"/>
                <w:sz w:val="20"/>
                <w:szCs w:val="20"/>
              </w:rPr>
              <w:t>Haematology</w:t>
            </w:r>
            <w:proofErr w:type="spellEnd"/>
            <w:r w:rsidRPr="00C30137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59056BE9" w14:textId="77777777" w:rsidR="00C50B9D" w:rsidRPr="00C30137" w:rsidRDefault="00C50B9D" w:rsidP="00C50B9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30137">
              <w:rPr>
                <w:rFonts w:ascii="Arial" w:hAnsi="Arial" w:cs="Arial"/>
                <w:sz w:val="20"/>
                <w:szCs w:val="20"/>
              </w:rPr>
              <w:t>Institut</w:t>
            </w:r>
            <w:proofErr w:type="spellEnd"/>
            <w:r w:rsidRPr="00C3013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30137">
              <w:rPr>
                <w:rFonts w:ascii="Arial" w:hAnsi="Arial" w:cs="Arial"/>
                <w:sz w:val="20"/>
                <w:szCs w:val="20"/>
              </w:rPr>
              <w:t>Penyelidikan</w:t>
            </w:r>
            <w:proofErr w:type="spellEnd"/>
            <w:r w:rsidRPr="00C3013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30137">
              <w:rPr>
                <w:rFonts w:ascii="Arial" w:hAnsi="Arial" w:cs="Arial"/>
                <w:sz w:val="20"/>
                <w:szCs w:val="20"/>
              </w:rPr>
              <w:t>Perubatan</w:t>
            </w:r>
            <w:proofErr w:type="spellEnd"/>
            <w:r w:rsidRPr="00C30137">
              <w:rPr>
                <w:rFonts w:ascii="Arial" w:hAnsi="Arial" w:cs="Arial"/>
                <w:sz w:val="20"/>
                <w:szCs w:val="20"/>
              </w:rPr>
              <w:t>, Kuala Lumpur</w:t>
            </w:r>
          </w:p>
        </w:tc>
      </w:tr>
      <w:tr w:rsidR="00C50B9D" w:rsidRPr="00C30137" w14:paraId="07C0D2D4" w14:textId="77777777" w:rsidTr="00C50B9D">
        <w:trPr>
          <w:gridAfter w:val="1"/>
          <w:wAfter w:w="1243" w:type="dxa"/>
        </w:trPr>
        <w:tc>
          <w:tcPr>
            <w:tcW w:w="4680" w:type="dxa"/>
            <w:shd w:val="clear" w:color="auto" w:fill="auto"/>
          </w:tcPr>
          <w:p w14:paraId="4E418D2A" w14:textId="5E9D4376" w:rsidR="00C50B9D" w:rsidRPr="00C30137" w:rsidRDefault="00C50B9D" w:rsidP="00C50B9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30137">
              <w:rPr>
                <w:rFonts w:ascii="Arial" w:hAnsi="Arial" w:cs="Arial"/>
                <w:sz w:val="20"/>
                <w:szCs w:val="20"/>
              </w:rPr>
              <w:t xml:space="preserve">  Miss </w:t>
            </w:r>
            <w:proofErr w:type="spellStart"/>
            <w:r w:rsidRPr="00C30137">
              <w:rPr>
                <w:rFonts w:ascii="Arial" w:hAnsi="Arial" w:cs="Arial"/>
                <w:sz w:val="20"/>
                <w:szCs w:val="20"/>
              </w:rPr>
              <w:t>Nor’Ashikin</w:t>
            </w:r>
            <w:proofErr w:type="spellEnd"/>
            <w:r w:rsidRPr="00C30137">
              <w:rPr>
                <w:rFonts w:ascii="Arial" w:hAnsi="Arial" w:cs="Arial"/>
                <w:sz w:val="20"/>
                <w:szCs w:val="20"/>
              </w:rPr>
              <w:t xml:space="preserve"> Johari</w:t>
            </w:r>
          </w:p>
          <w:p w14:paraId="43D1673D" w14:textId="77777777" w:rsidR="00C50B9D" w:rsidRPr="00C30137" w:rsidRDefault="00C50B9D" w:rsidP="00C50B9D">
            <w:pPr>
              <w:spacing w:after="0" w:line="240" w:lineRule="auto"/>
              <w:ind w:firstLine="138"/>
              <w:rPr>
                <w:rFonts w:ascii="Arial" w:hAnsi="Arial" w:cs="Arial"/>
                <w:sz w:val="20"/>
                <w:szCs w:val="20"/>
              </w:rPr>
            </w:pPr>
            <w:r w:rsidRPr="00C30137">
              <w:rPr>
                <w:rFonts w:ascii="Arial" w:hAnsi="Arial" w:cs="Arial"/>
                <w:sz w:val="20"/>
                <w:szCs w:val="20"/>
              </w:rPr>
              <w:t xml:space="preserve">Consultant </w:t>
            </w:r>
            <w:proofErr w:type="spellStart"/>
            <w:r w:rsidRPr="00C30137">
              <w:rPr>
                <w:rFonts w:ascii="Arial" w:hAnsi="Arial" w:cs="Arial"/>
                <w:sz w:val="20"/>
                <w:szCs w:val="20"/>
              </w:rPr>
              <w:t>Paediatric</w:t>
            </w:r>
            <w:proofErr w:type="spellEnd"/>
            <w:r w:rsidRPr="00C3013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30137">
              <w:rPr>
                <w:rFonts w:ascii="Arial" w:hAnsi="Arial" w:cs="Arial"/>
                <w:sz w:val="20"/>
                <w:szCs w:val="20"/>
              </w:rPr>
              <w:t>Orthopaedic</w:t>
            </w:r>
            <w:proofErr w:type="spellEnd"/>
            <w:r w:rsidRPr="00C30137">
              <w:rPr>
                <w:rFonts w:ascii="Arial" w:hAnsi="Arial" w:cs="Arial"/>
                <w:sz w:val="20"/>
                <w:szCs w:val="20"/>
              </w:rPr>
              <w:t xml:space="preserve"> Surgeon</w:t>
            </w:r>
          </w:p>
          <w:p w14:paraId="537266FA" w14:textId="77777777" w:rsidR="00C50B9D" w:rsidRPr="00C30137" w:rsidRDefault="00C50B9D" w:rsidP="00C50B9D">
            <w:pPr>
              <w:spacing w:after="0" w:line="240" w:lineRule="auto"/>
              <w:ind w:firstLine="138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30137">
              <w:rPr>
                <w:rFonts w:ascii="Arial" w:hAnsi="Arial" w:cs="Arial"/>
                <w:sz w:val="20"/>
                <w:szCs w:val="20"/>
              </w:rPr>
              <w:t>Institut</w:t>
            </w:r>
            <w:proofErr w:type="spellEnd"/>
            <w:r w:rsidRPr="00C3013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30137">
              <w:rPr>
                <w:rFonts w:ascii="Arial" w:hAnsi="Arial" w:cs="Arial"/>
                <w:sz w:val="20"/>
                <w:szCs w:val="20"/>
              </w:rPr>
              <w:t>Pediatrik</w:t>
            </w:r>
            <w:proofErr w:type="spellEnd"/>
            <w:r w:rsidRPr="00C30137">
              <w:rPr>
                <w:rFonts w:ascii="Arial" w:hAnsi="Arial" w:cs="Arial"/>
                <w:sz w:val="20"/>
                <w:szCs w:val="20"/>
              </w:rPr>
              <w:t>/WCH, HKL, Kuala Lumpur</w:t>
            </w:r>
          </w:p>
        </w:tc>
        <w:tc>
          <w:tcPr>
            <w:tcW w:w="4814" w:type="dxa"/>
            <w:shd w:val="clear" w:color="auto" w:fill="auto"/>
          </w:tcPr>
          <w:p w14:paraId="66E55A29" w14:textId="6D1BD459" w:rsidR="00C50B9D" w:rsidRPr="00C30137" w:rsidRDefault="00C50B9D" w:rsidP="00C50B9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3013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371A55AC" w14:textId="77777777" w:rsidR="00CF1EF7" w:rsidRPr="004F2658" w:rsidRDefault="00CF1EF7" w:rsidP="00FB4D06">
      <w:pPr>
        <w:spacing w:after="0" w:line="240" w:lineRule="auto"/>
        <w:ind w:left="-360"/>
        <w:jc w:val="center"/>
        <w:rPr>
          <w:rFonts w:ascii="Arial" w:hAnsi="Arial" w:cs="Arial"/>
          <w:b/>
          <w:sz w:val="24"/>
          <w:szCs w:val="24"/>
        </w:rPr>
      </w:pPr>
    </w:p>
    <w:p w14:paraId="1E7BB995" w14:textId="77777777" w:rsidR="00980004" w:rsidRPr="004F2658" w:rsidRDefault="00980004" w:rsidP="00DC3E49">
      <w:pPr>
        <w:spacing w:after="0"/>
        <w:jc w:val="center"/>
        <w:rPr>
          <w:rFonts w:ascii="Arial" w:hAnsi="Arial" w:cs="Arial"/>
          <w:b/>
          <w:i/>
          <w:sz w:val="16"/>
          <w:szCs w:val="16"/>
        </w:rPr>
      </w:pPr>
    </w:p>
    <w:p w14:paraId="0B8B4A18" w14:textId="77777777" w:rsidR="00657264" w:rsidRDefault="00657264" w:rsidP="00DC3E49">
      <w:pPr>
        <w:spacing w:after="0"/>
        <w:jc w:val="center"/>
        <w:rPr>
          <w:rFonts w:ascii="Arial" w:hAnsi="Arial" w:cs="Arial"/>
          <w:b/>
          <w:i/>
          <w:sz w:val="16"/>
          <w:szCs w:val="16"/>
        </w:rPr>
      </w:pPr>
    </w:p>
    <w:p w14:paraId="72FA57C9" w14:textId="77777777" w:rsidR="004F2658" w:rsidRDefault="004F2658" w:rsidP="00C30137">
      <w:pPr>
        <w:spacing w:after="0"/>
        <w:rPr>
          <w:rFonts w:ascii="Arial" w:hAnsi="Arial" w:cs="Arial"/>
          <w:b/>
          <w:i/>
          <w:sz w:val="16"/>
          <w:szCs w:val="16"/>
        </w:rPr>
      </w:pPr>
    </w:p>
    <w:p w14:paraId="0906BCFF" w14:textId="77777777" w:rsidR="004F2658" w:rsidRDefault="004F2658" w:rsidP="00DC3E49">
      <w:pPr>
        <w:spacing w:after="0"/>
        <w:jc w:val="center"/>
        <w:rPr>
          <w:rFonts w:ascii="Arial" w:hAnsi="Arial" w:cs="Arial"/>
          <w:b/>
          <w:i/>
          <w:sz w:val="16"/>
          <w:szCs w:val="16"/>
        </w:rPr>
      </w:pPr>
    </w:p>
    <w:p w14:paraId="628D4998" w14:textId="77777777" w:rsidR="00462786" w:rsidRPr="004F2658" w:rsidRDefault="003F272C" w:rsidP="00DC3E49">
      <w:pPr>
        <w:spacing w:after="0"/>
        <w:jc w:val="center"/>
        <w:rPr>
          <w:rFonts w:ascii="Arial" w:hAnsi="Arial" w:cs="Arial"/>
          <w:b/>
          <w:i/>
        </w:rPr>
      </w:pPr>
      <w:r w:rsidRPr="004F2658">
        <w:rPr>
          <w:rFonts w:ascii="Arial" w:hAnsi="Arial" w:cs="Arial"/>
          <w:b/>
          <w:i/>
        </w:rPr>
        <w:t xml:space="preserve">First published </w:t>
      </w:r>
      <w:r w:rsidR="0006337C" w:rsidRPr="004F2658">
        <w:rPr>
          <w:rFonts w:ascii="Arial" w:hAnsi="Arial" w:cs="Arial"/>
          <w:b/>
          <w:i/>
        </w:rPr>
        <w:t>A</w:t>
      </w:r>
      <w:r w:rsidR="00FF3EEF" w:rsidRPr="004F2658">
        <w:rPr>
          <w:rFonts w:ascii="Arial" w:hAnsi="Arial" w:cs="Arial"/>
          <w:b/>
          <w:i/>
        </w:rPr>
        <w:t xml:space="preserve">ugust </w:t>
      </w:r>
      <w:r w:rsidR="0006337C" w:rsidRPr="004F2658">
        <w:rPr>
          <w:rFonts w:ascii="Arial" w:hAnsi="Arial" w:cs="Arial"/>
          <w:b/>
          <w:i/>
        </w:rPr>
        <w:t>20</w:t>
      </w:r>
      <w:r w:rsidR="00B74470" w:rsidRPr="004F2658">
        <w:rPr>
          <w:rFonts w:ascii="Arial" w:hAnsi="Arial" w:cs="Arial"/>
          <w:b/>
          <w:i/>
        </w:rPr>
        <w:t>19</w:t>
      </w:r>
    </w:p>
    <w:p w14:paraId="614D2695" w14:textId="77777777" w:rsidR="003E2ADD" w:rsidRPr="004F2658" w:rsidRDefault="003E2ADD" w:rsidP="00DC3E49">
      <w:pPr>
        <w:spacing w:after="0"/>
        <w:jc w:val="center"/>
        <w:rPr>
          <w:rFonts w:ascii="Arial" w:hAnsi="Arial" w:cs="Arial"/>
        </w:rPr>
      </w:pPr>
      <w:r w:rsidRPr="004F2658">
        <w:rPr>
          <w:rFonts w:ascii="Arial" w:hAnsi="Arial" w:cs="Arial"/>
        </w:rPr>
        <w:t>CPG Secretariat</w:t>
      </w:r>
      <w:r w:rsidR="00980004" w:rsidRPr="004F2658">
        <w:rPr>
          <w:rFonts w:ascii="Arial" w:hAnsi="Arial" w:cs="Arial"/>
        </w:rPr>
        <w:t xml:space="preserve">, </w:t>
      </w:r>
      <w:r w:rsidRPr="004F2658">
        <w:rPr>
          <w:rFonts w:ascii="Arial" w:hAnsi="Arial" w:cs="Arial"/>
        </w:rPr>
        <w:t>Health Technology Assessment Section</w:t>
      </w:r>
    </w:p>
    <w:p w14:paraId="67CDFE37" w14:textId="77777777" w:rsidR="003E2ADD" w:rsidRPr="004F2658" w:rsidRDefault="003E2ADD" w:rsidP="00DC3E49">
      <w:pPr>
        <w:spacing w:after="0"/>
        <w:jc w:val="center"/>
        <w:rPr>
          <w:rFonts w:ascii="Arial" w:hAnsi="Arial" w:cs="Arial"/>
        </w:rPr>
      </w:pPr>
      <w:r w:rsidRPr="004F2658">
        <w:rPr>
          <w:rFonts w:ascii="Arial" w:hAnsi="Arial" w:cs="Arial"/>
        </w:rPr>
        <w:t>Medical Development Division</w:t>
      </w:r>
      <w:r w:rsidR="00980004" w:rsidRPr="004F2658">
        <w:rPr>
          <w:rFonts w:ascii="Arial" w:hAnsi="Arial" w:cs="Arial"/>
        </w:rPr>
        <w:t xml:space="preserve">, </w:t>
      </w:r>
      <w:r w:rsidRPr="004F2658">
        <w:rPr>
          <w:rFonts w:ascii="Arial" w:hAnsi="Arial" w:cs="Arial"/>
        </w:rPr>
        <w:t>Ministry of Health, Malaysia</w:t>
      </w:r>
    </w:p>
    <w:p w14:paraId="649E66E2" w14:textId="77777777" w:rsidR="008D2171" w:rsidRPr="004F2658" w:rsidRDefault="003E2ADD" w:rsidP="00DC3E49">
      <w:pPr>
        <w:spacing w:after="0"/>
        <w:jc w:val="center"/>
        <w:rPr>
          <w:rFonts w:ascii="Arial" w:hAnsi="Arial" w:cs="Arial"/>
        </w:rPr>
      </w:pPr>
      <w:r w:rsidRPr="004F2658">
        <w:rPr>
          <w:rFonts w:ascii="Arial" w:hAnsi="Arial" w:cs="Arial"/>
        </w:rPr>
        <w:t>4</w:t>
      </w:r>
      <w:r w:rsidRPr="004F2658">
        <w:rPr>
          <w:rFonts w:ascii="Arial" w:hAnsi="Arial" w:cs="Arial"/>
          <w:vertAlign w:val="superscript"/>
        </w:rPr>
        <w:t>th</w:t>
      </w:r>
      <w:r w:rsidR="00843969" w:rsidRPr="004F2658">
        <w:rPr>
          <w:rFonts w:ascii="Arial" w:hAnsi="Arial" w:cs="Arial"/>
        </w:rPr>
        <w:t xml:space="preserve"> Floor, Block E1</w:t>
      </w:r>
      <w:r w:rsidRPr="004F2658">
        <w:rPr>
          <w:rFonts w:ascii="Arial" w:hAnsi="Arial" w:cs="Arial"/>
        </w:rPr>
        <w:t xml:space="preserve"> Parcel E</w:t>
      </w:r>
      <w:r w:rsidR="008D2171" w:rsidRPr="004F2658">
        <w:rPr>
          <w:rFonts w:ascii="Arial" w:hAnsi="Arial" w:cs="Arial"/>
        </w:rPr>
        <w:t xml:space="preserve">, </w:t>
      </w:r>
      <w:r w:rsidRPr="004F2658">
        <w:rPr>
          <w:rFonts w:ascii="Arial" w:hAnsi="Arial" w:cs="Arial"/>
        </w:rPr>
        <w:t>62590 Putrajaya</w:t>
      </w:r>
    </w:p>
    <w:p w14:paraId="2BDDE350" w14:textId="77777777" w:rsidR="007401BF" w:rsidRPr="004F2658" w:rsidRDefault="003E2ADD" w:rsidP="00DC3E49">
      <w:pPr>
        <w:spacing w:after="0"/>
        <w:jc w:val="center"/>
        <w:rPr>
          <w:rFonts w:ascii="Arial" w:hAnsi="Arial" w:cs="Arial"/>
          <w:b/>
        </w:rPr>
      </w:pPr>
      <w:r w:rsidRPr="004F2658">
        <w:rPr>
          <w:rFonts w:ascii="Arial" w:hAnsi="Arial" w:cs="Arial"/>
        </w:rPr>
        <w:t>E-</w:t>
      </w:r>
      <w:r w:rsidR="00AB1488" w:rsidRPr="004F2658">
        <w:rPr>
          <w:rFonts w:ascii="Arial" w:hAnsi="Arial" w:cs="Arial"/>
        </w:rPr>
        <w:t>mail:</w:t>
      </w:r>
      <w:r w:rsidRPr="004F2658">
        <w:rPr>
          <w:rFonts w:ascii="Arial" w:hAnsi="Arial" w:cs="Arial"/>
        </w:rPr>
        <w:t xml:space="preserve"> </w:t>
      </w:r>
      <w:hyperlink r:id="rId8" w:history="1">
        <w:r w:rsidR="007E261E" w:rsidRPr="004F2658">
          <w:rPr>
            <w:rStyle w:val="Hyperlink"/>
            <w:rFonts w:ascii="Arial" w:hAnsi="Arial" w:cs="Arial"/>
            <w:b/>
          </w:rPr>
          <w:t>htamalaysia@moh.gov.my</w:t>
        </w:r>
      </w:hyperlink>
    </w:p>
    <w:p w14:paraId="7A664D86" w14:textId="77777777" w:rsidR="003E2ADD" w:rsidRPr="00FB4D06" w:rsidRDefault="003E2ADD" w:rsidP="007401B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41B9093D" w14:textId="77777777" w:rsidR="00DC3E49" w:rsidRPr="00FB4D06" w:rsidRDefault="00DC3E49" w:rsidP="007401B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72A430DD" w14:textId="77777777" w:rsidR="007401BF" w:rsidRPr="00AD607A" w:rsidRDefault="007401BF" w:rsidP="001D4427">
      <w:pPr>
        <w:spacing w:after="0" w:line="360" w:lineRule="auto"/>
        <w:ind w:hanging="284"/>
        <w:jc w:val="both"/>
        <w:rPr>
          <w:rFonts w:ascii="Arial" w:hAnsi="Arial" w:cs="Arial"/>
          <w:b/>
          <w:sz w:val="28"/>
          <w:szCs w:val="28"/>
        </w:rPr>
      </w:pPr>
      <w:r w:rsidRPr="00AD607A">
        <w:rPr>
          <w:rFonts w:ascii="Arial" w:hAnsi="Arial" w:cs="Arial"/>
          <w:b/>
          <w:sz w:val="28"/>
          <w:szCs w:val="28"/>
        </w:rPr>
        <w:t>INSTRUCTION</w:t>
      </w:r>
      <w:r w:rsidR="00F93F6E">
        <w:rPr>
          <w:rFonts w:ascii="Arial" w:hAnsi="Arial" w:cs="Arial"/>
          <w:b/>
          <w:sz w:val="28"/>
          <w:szCs w:val="28"/>
        </w:rPr>
        <w:t>S</w:t>
      </w:r>
      <w:r w:rsidRPr="00AD607A">
        <w:rPr>
          <w:rFonts w:ascii="Arial" w:hAnsi="Arial" w:cs="Arial"/>
          <w:b/>
          <w:sz w:val="28"/>
          <w:szCs w:val="28"/>
        </w:rPr>
        <w:t xml:space="preserve"> FOR USE</w:t>
      </w:r>
    </w:p>
    <w:p w14:paraId="1FF387F9" w14:textId="77777777" w:rsidR="007401BF" w:rsidRDefault="007401BF" w:rsidP="007401B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CB40E55" w14:textId="77777777" w:rsidR="007401BF" w:rsidRPr="00AD607A" w:rsidRDefault="007401BF" w:rsidP="001D4427">
      <w:pPr>
        <w:spacing w:after="0" w:line="360" w:lineRule="auto"/>
        <w:ind w:left="-284"/>
        <w:jc w:val="both"/>
        <w:rPr>
          <w:rFonts w:ascii="Arial" w:hAnsi="Arial" w:cs="Arial"/>
          <w:sz w:val="24"/>
          <w:szCs w:val="24"/>
        </w:rPr>
      </w:pPr>
      <w:r w:rsidRPr="00AD607A">
        <w:rPr>
          <w:rFonts w:ascii="Arial" w:hAnsi="Arial" w:cs="Arial"/>
          <w:sz w:val="24"/>
          <w:szCs w:val="24"/>
        </w:rPr>
        <w:t>This Training Module consists of</w:t>
      </w:r>
      <w:r>
        <w:rPr>
          <w:rFonts w:ascii="Arial" w:hAnsi="Arial" w:cs="Arial"/>
          <w:sz w:val="24"/>
          <w:szCs w:val="24"/>
        </w:rPr>
        <w:t>:</w:t>
      </w:r>
    </w:p>
    <w:p w14:paraId="0296B989" w14:textId="6B6D8F98" w:rsidR="007401BF" w:rsidRPr="00AB7229" w:rsidRDefault="007401BF" w:rsidP="001D4427">
      <w:pPr>
        <w:pStyle w:val="ListParagraph"/>
        <w:numPr>
          <w:ilvl w:val="0"/>
          <w:numId w:val="3"/>
        </w:numPr>
        <w:tabs>
          <w:tab w:val="left" w:pos="284"/>
        </w:tabs>
        <w:spacing w:after="0" w:line="360" w:lineRule="auto"/>
        <w:ind w:left="-284" w:firstLine="284"/>
        <w:jc w:val="both"/>
        <w:rPr>
          <w:rFonts w:ascii="Arial" w:hAnsi="Arial" w:cs="Arial"/>
          <w:sz w:val="24"/>
          <w:szCs w:val="24"/>
        </w:rPr>
      </w:pPr>
      <w:r w:rsidRPr="00AB7229">
        <w:rPr>
          <w:rFonts w:ascii="Arial" w:hAnsi="Arial" w:cs="Arial"/>
          <w:sz w:val="24"/>
          <w:szCs w:val="24"/>
        </w:rPr>
        <w:t xml:space="preserve">Lecture - </w:t>
      </w:r>
      <w:r w:rsidR="008128B0">
        <w:rPr>
          <w:rFonts w:ascii="Arial" w:hAnsi="Arial" w:cs="Arial"/>
          <w:sz w:val="24"/>
          <w:szCs w:val="24"/>
        </w:rPr>
        <w:t>ten</w:t>
      </w:r>
      <w:r w:rsidRPr="00AB7229">
        <w:rPr>
          <w:rFonts w:ascii="Arial" w:hAnsi="Arial" w:cs="Arial"/>
          <w:sz w:val="24"/>
          <w:szCs w:val="24"/>
        </w:rPr>
        <w:t xml:space="preserve"> sections</w:t>
      </w:r>
    </w:p>
    <w:p w14:paraId="6B586A66" w14:textId="77777777" w:rsidR="007401BF" w:rsidRPr="00AB7229" w:rsidRDefault="00874816" w:rsidP="001D4427">
      <w:pPr>
        <w:pStyle w:val="ListParagraph"/>
        <w:numPr>
          <w:ilvl w:val="0"/>
          <w:numId w:val="3"/>
        </w:numPr>
        <w:tabs>
          <w:tab w:val="left" w:pos="284"/>
        </w:tabs>
        <w:spacing w:after="0" w:line="360" w:lineRule="auto"/>
        <w:ind w:left="-284" w:firstLine="284"/>
        <w:jc w:val="both"/>
        <w:rPr>
          <w:rFonts w:ascii="Arial" w:hAnsi="Arial" w:cs="Arial"/>
          <w:sz w:val="24"/>
          <w:szCs w:val="24"/>
        </w:rPr>
      </w:pPr>
      <w:r w:rsidRPr="00AB7229">
        <w:rPr>
          <w:rFonts w:ascii="Arial" w:hAnsi="Arial" w:cs="Arial"/>
          <w:sz w:val="24"/>
          <w:szCs w:val="24"/>
        </w:rPr>
        <w:t xml:space="preserve">Case </w:t>
      </w:r>
      <w:r w:rsidR="00440F80" w:rsidRPr="00AB7229">
        <w:rPr>
          <w:rFonts w:ascii="Arial" w:hAnsi="Arial" w:cs="Arial"/>
          <w:sz w:val="24"/>
          <w:szCs w:val="24"/>
        </w:rPr>
        <w:t>discussion</w:t>
      </w:r>
      <w:r w:rsidRPr="00AB7229">
        <w:rPr>
          <w:rFonts w:ascii="Arial" w:hAnsi="Arial" w:cs="Arial"/>
          <w:sz w:val="24"/>
          <w:szCs w:val="24"/>
        </w:rPr>
        <w:t xml:space="preserve"> - </w:t>
      </w:r>
      <w:r w:rsidR="00AB7229" w:rsidRPr="00AB7229">
        <w:rPr>
          <w:rFonts w:ascii="Arial" w:hAnsi="Arial" w:cs="Arial"/>
          <w:sz w:val="24"/>
          <w:szCs w:val="24"/>
        </w:rPr>
        <w:t>four</w:t>
      </w:r>
      <w:r w:rsidR="0006337C" w:rsidRPr="00AB7229">
        <w:rPr>
          <w:rFonts w:ascii="Arial" w:hAnsi="Arial" w:cs="Arial"/>
          <w:sz w:val="24"/>
          <w:szCs w:val="24"/>
        </w:rPr>
        <w:t xml:space="preserve"> </w:t>
      </w:r>
      <w:r w:rsidR="007401BF" w:rsidRPr="00AB7229">
        <w:rPr>
          <w:rFonts w:ascii="Arial" w:hAnsi="Arial" w:cs="Arial"/>
          <w:sz w:val="24"/>
          <w:szCs w:val="24"/>
        </w:rPr>
        <w:t xml:space="preserve">sections </w:t>
      </w:r>
    </w:p>
    <w:p w14:paraId="39F6BCA6" w14:textId="77777777" w:rsidR="007401BF" w:rsidRPr="003E2ADD" w:rsidRDefault="007401BF" w:rsidP="001D4427">
      <w:pPr>
        <w:pStyle w:val="ListParagraph"/>
        <w:numPr>
          <w:ilvl w:val="0"/>
          <w:numId w:val="3"/>
        </w:numPr>
        <w:tabs>
          <w:tab w:val="left" w:pos="284"/>
        </w:tabs>
        <w:spacing w:after="0" w:line="360" w:lineRule="auto"/>
        <w:ind w:left="-284" w:firstLine="284"/>
        <w:jc w:val="both"/>
        <w:rPr>
          <w:rFonts w:ascii="Arial" w:hAnsi="Arial" w:cs="Arial"/>
          <w:sz w:val="24"/>
          <w:szCs w:val="24"/>
        </w:rPr>
      </w:pPr>
      <w:r w:rsidRPr="003E2ADD">
        <w:rPr>
          <w:rFonts w:ascii="Arial" w:hAnsi="Arial" w:cs="Arial"/>
          <w:sz w:val="24"/>
          <w:szCs w:val="24"/>
        </w:rPr>
        <w:t xml:space="preserve">Training </w:t>
      </w:r>
      <w:proofErr w:type="spellStart"/>
      <w:r w:rsidRPr="003E2ADD">
        <w:rPr>
          <w:rFonts w:ascii="Arial" w:hAnsi="Arial" w:cs="Arial"/>
          <w:sz w:val="24"/>
          <w:szCs w:val="24"/>
        </w:rPr>
        <w:t>programme</w:t>
      </w:r>
      <w:proofErr w:type="spellEnd"/>
      <w:r w:rsidRPr="003E2ADD">
        <w:rPr>
          <w:rFonts w:ascii="Arial" w:hAnsi="Arial" w:cs="Arial"/>
          <w:sz w:val="24"/>
          <w:szCs w:val="24"/>
        </w:rPr>
        <w:t>/schedule</w:t>
      </w:r>
    </w:p>
    <w:p w14:paraId="49B004F2" w14:textId="77777777" w:rsidR="007401BF" w:rsidRPr="003E2ADD" w:rsidRDefault="007401BF" w:rsidP="001D4427">
      <w:pPr>
        <w:pStyle w:val="ListParagraph"/>
        <w:numPr>
          <w:ilvl w:val="0"/>
          <w:numId w:val="3"/>
        </w:numPr>
        <w:tabs>
          <w:tab w:val="left" w:pos="284"/>
        </w:tabs>
        <w:spacing w:after="0" w:line="360" w:lineRule="auto"/>
        <w:ind w:left="-284" w:firstLine="284"/>
        <w:jc w:val="both"/>
        <w:rPr>
          <w:rFonts w:ascii="Arial" w:hAnsi="Arial" w:cs="Arial"/>
          <w:sz w:val="24"/>
          <w:szCs w:val="24"/>
        </w:rPr>
      </w:pPr>
      <w:r w:rsidRPr="003E2ADD">
        <w:rPr>
          <w:rFonts w:ascii="Arial" w:hAnsi="Arial" w:cs="Arial"/>
          <w:sz w:val="24"/>
          <w:szCs w:val="24"/>
        </w:rPr>
        <w:t>Test questionnaire</w:t>
      </w:r>
    </w:p>
    <w:p w14:paraId="00BA8D30" w14:textId="77777777" w:rsidR="007401BF" w:rsidRPr="00AD607A" w:rsidRDefault="007401BF" w:rsidP="001D4427">
      <w:pPr>
        <w:spacing w:after="0" w:line="360" w:lineRule="auto"/>
        <w:ind w:left="-284"/>
        <w:jc w:val="both"/>
        <w:rPr>
          <w:rFonts w:ascii="Arial" w:hAnsi="Arial" w:cs="Arial"/>
          <w:sz w:val="24"/>
          <w:szCs w:val="24"/>
        </w:rPr>
      </w:pPr>
      <w:r w:rsidRPr="00AD607A">
        <w:rPr>
          <w:rFonts w:ascii="Arial" w:hAnsi="Arial" w:cs="Arial"/>
          <w:sz w:val="24"/>
          <w:szCs w:val="24"/>
        </w:rPr>
        <w:t xml:space="preserve">(A booklet </w:t>
      </w:r>
      <w:r w:rsidR="001D4427">
        <w:rPr>
          <w:rFonts w:ascii="Arial" w:hAnsi="Arial" w:cs="Arial"/>
          <w:sz w:val="24"/>
          <w:szCs w:val="24"/>
        </w:rPr>
        <w:t>on</w:t>
      </w:r>
      <w:r w:rsidRPr="00AD607A">
        <w:rPr>
          <w:rFonts w:ascii="Arial" w:hAnsi="Arial" w:cs="Arial"/>
          <w:sz w:val="24"/>
          <w:szCs w:val="24"/>
        </w:rPr>
        <w:t xml:space="preserve"> this Training Module </w:t>
      </w:r>
      <w:r w:rsidR="001D4427">
        <w:rPr>
          <w:rFonts w:ascii="Arial" w:hAnsi="Arial" w:cs="Arial"/>
          <w:sz w:val="24"/>
          <w:szCs w:val="24"/>
        </w:rPr>
        <w:t>is</w:t>
      </w:r>
      <w:r w:rsidRPr="00AD607A">
        <w:rPr>
          <w:rFonts w:ascii="Arial" w:hAnsi="Arial" w:cs="Arial"/>
          <w:sz w:val="24"/>
          <w:szCs w:val="24"/>
        </w:rPr>
        <w:t xml:space="preserve"> </w:t>
      </w:r>
      <w:r w:rsidR="001C35AA">
        <w:rPr>
          <w:rFonts w:ascii="Arial" w:hAnsi="Arial" w:cs="Arial"/>
          <w:sz w:val="24"/>
          <w:szCs w:val="24"/>
        </w:rPr>
        <w:t>enclosed together)</w:t>
      </w:r>
    </w:p>
    <w:p w14:paraId="0FC712AD" w14:textId="77777777" w:rsidR="007401BF" w:rsidRDefault="007401BF" w:rsidP="001D4427">
      <w:pPr>
        <w:spacing w:after="0" w:line="360" w:lineRule="auto"/>
        <w:ind w:left="-284"/>
        <w:jc w:val="both"/>
        <w:rPr>
          <w:rFonts w:ascii="Arial" w:hAnsi="Arial" w:cs="Arial"/>
          <w:sz w:val="24"/>
          <w:szCs w:val="24"/>
        </w:rPr>
      </w:pPr>
    </w:p>
    <w:p w14:paraId="63243F14" w14:textId="52623709" w:rsidR="007401BF" w:rsidRPr="00262639" w:rsidRDefault="007401BF" w:rsidP="001D4427">
      <w:pPr>
        <w:spacing w:after="0" w:line="360" w:lineRule="auto"/>
        <w:ind w:left="-284"/>
        <w:jc w:val="both"/>
        <w:rPr>
          <w:rFonts w:ascii="Arial" w:hAnsi="Arial" w:cs="Arial"/>
          <w:sz w:val="24"/>
          <w:szCs w:val="24"/>
        </w:rPr>
      </w:pPr>
      <w:r w:rsidRPr="00262639">
        <w:rPr>
          <w:rFonts w:ascii="Arial" w:hAnsi="Arial" w:cs="Arial"/>
          <w:sz w:val="24"/>
          <w:szCs w:val="24"/>
        </w:rPr>
        <w:t xml:space="preserve">The training </w:t>
      </w:r>
      <w:r w:rsidR="007E261E">
        <w:rPr>
          <w:rFonts w:ascii="Arial" w:hAnsi="Arial" w:cs="Arial"/>
          <w:sz w:val="24"/>
          <w:szCs w:val="24"/>
        </w:rPr>
        <w:t>may</w:t>
      </w:r>
      <w:r w:rsidRPr="00262639">
        <w:rPr>
          <w:rFonts w:ascii="Arial" w:hAnsi="Arial" w:cs="Arial"/>
          <w:sz w:val="24"/>
          <w:szCs w:val="24"/>
        </w:rPr>
        <w:t xml:space="preserve"> be conducted in </w:t>
      </w:r>
      <w:r w:rsidR="00EF09C2">
        <w:rPr>
          <w:rFonts w:ascii="Arial" w:hAnsi="Arial" w:cs="Arial"/>
          <w:sz w:val="24"/>
          <w:szCs w:val="24"/>
        </w:rPr>
        <w:t>one</w:t>
      </w:r>
      <w:r w:rsidRPr="00262639">
        <w:rPr>
          <w:rFonts w:ascii="Arial" w:hAnsi="Arial" w:cs="Arial"/>
          <w:sz w:val="24"/>
          <w:szCs w:val="24"/>
        </w:rPr>
        <w:t xml:space="preserve"> day</w:t>
      </w:r>
      <w:r w:rsidR="00EF09C2">
        <w:rPr>
          <w:rFonts w:ascii="Arial" w:hAnsi="Arial" w:cs="Arial"/>
          <w:sz w:val="24"/>
          <w:szCs w:val="24"/>
        </w:rPr>
        <w:t xml:space="preserve"> </w:t>
      </w:r>
      <w:r w:rsidR="00FE3B8A">
        <w:rPr>
          <w:rFonts w:ascii="Arial" w:hAnsi="Arial" w:cs="Arial"/>
          <w:sz w:val="24"/>
          <w:szCs w:val="24"/>
        </w:rPr>
        <w:t xml:space="preserve">and </w:t>
      </w:r>
      <w:r w:rsidR="00EF09C2">
        <w:rPr>
          <w:rFonts w:ascii="Arial" w:hAnsi="Arial" w:cs="Arial"/>
          <w:sz w:val="24"/>
          <w:szCs w:val="24"/>
        </w:rPr>
        <w:t>consist</w:t>
      </w:r>
      <w:r w:rsidR="00FE3B8A">
        <w:rPr>
          <w:rFonts w:ascii="Arial" w:hAnsi="Arial" w:cs="Arial"/>
          <w:sz w:val="24"/>
          <w:szCs w:val="24"/>
        </w:rPr>
        <w:t>s</w:t>
      </w:r>
      <w:r w:rsidR="00EF09C2">
        <w:rPr>
          <w:rFonts w:ascii="Arial" w:hAnsi="Arial" w:cs="Arial"/>
          <w:sz w:val="24"/>
          <w:szCs w:val="24"/>
        </w:rPr>
        <w:t xml:space="preserve"> of two</w:t>
      </w:r>
      <w:r w:rsidRPr="00262639">
        <w:rPr>
          <w:rFonts w:ascii="Arial" w:hAnsi="Arial" w:cs="Arial"/>
          <w:sz w:val="24"/>
          <w:szCs w:val="24"/>
        </w:rPr>
        <w:t xml:space="preserve"> </w:t>
      </w:r>
      <w:r w:rsidR="00EF09C2" w:rsidRPr="00262639">
        <w:rPr>
          <w:rFonts w:ascii="Arial" w:hAnsi="Arial" w:cs="Arial"/>
          <w:sz w:val="24"/>
          <w:szCs w:val="24"/>
        </w:rPr>
        <w:t>parts</w:t>
      </w:r>
      <w:r w:rsidR="00EF09C2">
        <w:rPr>
          <w:rFonts w:ascii="Arial" w:hAnsi="Arial" w:cs="Arial"/>
          <w:sz w:val="24"/>
          <w:szCs w:val="24"/>
        </w:rPr>
        <w:t xml:space="preserve">. </w:t>
      </w:r>
      <w:r w:rsidRPr="00262639">
        <w:rPr>
          <w:rFonts w:ascii="Arial" w:hAnsi="Arial" w:cs="Arial"/>
          <w:sz w:val="24"/>
          <w:szCs w:val="24"/>
        </w:rPr>
        <w:t xml:space="preserve">In part 1, didactic lectures are delivered to the whole group of training participants to inculcate the understanding on the management of </w:t>
      </w:r>
      <w:proofErr w:type="spellStart"/>
      <w:r w:rsidR="00C50B9D">
        <w:rPr>
          <w:rFonts w:ascii="Arial" w:hAnsi="Arial" w:cs="Arial"/>
          <w:sz w:val="24"/>
          <w:szCs w:val="24"/>
        </w:rPr>
        <w:t>haemophilia</w:t>
      </w:r>
      <w:proofErr w:type="spellEnd"/>
      <w:r w:rsidRPr="00262639">
        <w:rPr>
          <w:rFonts w:ascii="Arial" w:hAnsi="Arial" w:cs="Arial"/>
          <w:sz w:val="24"/>
          <w:szCs w:val="24"/>
        </w:rPr>
        <w:t xml:space="preserve">. In Part 2, participants are grouped into smaller groups to deliberate on cases of </w:t>
      </w:r>
      <w:proofErr w:type="spellStart"/>
      <w:r w:rsidR="00C50B9D">
        <w:rPr>
          <w:rFonts w:ascii="Arial" w:hAnsi="Arial" w:cs="Arial"/>
          <w:sz w:val="24"/>
          <w:szCs w:val="24"/>
        </w:rPr>
        <w:t>haemophilia</w:t>
      </w:r>
      <w:proofErr w:type="spellEnd"/>
      <w:r w:rsidR="00440F80">
        <w:rPr>
          <w:rFonts w:ascii="Arial" w:hAnsi="Arial" w:cs="Arial"/>
          <w:sz w:val="24"/>
          <w:szCs w:val="24"/>
        </w:rPr>
        <w:t xml:space="preserve"> </w:t>
      </w:r>
      <w:r w:rsidR="004C630A">
        <w:rPr>
          <w:rFonts w:ascii="Arial" w:hAnsi="Arial" w:cs="Arial"/>
          <w:sz w:val="24"/>
          <w:szCs w:val="24"/>
        </w:rPr>
        <w:t>wi</w:t>
      </w:r>
      <w:r w:rsidRPr="00262639">
        <w:rPr>
          <w:rFonts w:ascii="Arial" w:hAnsi="Arial" w:cs="Arial"/>
          <w:sz w:val="24"/>
          <w:szCs w:val="24"/>
        </w:rPr>
        <w:t>th assigned facilitator</w:t>
      </w:r>
      <w:r w:rsidR="00C66357">
        <w:rPr>
          <w:rFonts w:ascii="Arial" w:hAnsi="Arial" w:cs="Arial"/>
          <w:sz w:val="24"/>
          <w:szCs w:val="24"/>
        </w:rPr>
        <w:t>s</w:t>
      </w:r>
      <w:r w:rsidRPr="00262639">
        <w:rPr>
          <w:rFonts w:ascii="Arial" w:hAnsi="Arial" w:cs="Arial"/>
          <w:sz w:val="24"/>
          <w:szCs w:val="24"/>
        </w:rPr>
        <w:t>. In both parts, there should be active participation from the training participants for effective learning.</w:t>
      </w:r>
    </w:p>
    <w:p w14:paraId="0094CB82" w14:textId="77777777" w:rsidR="007401BF" w:rsidRPr="00262639" w:rsidRDefault="007401BF" w:rsidP="001D4427">
      <w:pPr>
        <w:spacing w:after="0" w:line="360" w:lineRule="auto"/>
        <w:ind w:left="-284"/>
        <w:jc w:val="both"/>
        <w:rPr>
          <w:rFonts w:ascii="Arial" w:hAnsi="Arial" w:cs="Arial"/>
          <w:sz w:val="24"/>
          <w:szCs w:val="24"/>
        </w:rPr>
      </w:pPr>
    </w:p>
    <w:p w14:paraId="674FDEF0" w14:textId="40D362F9" w:rsidR="007401BF" w:rsidRPr="00262639" w:rsidRDefault="007401BF" w:rsidP="001D4427">
      <w:pPr>
        <w:spacing w:after="0" w:line="360" w:lineRule="auto"/>
        <w:ind w:left="-284"/>
        <w:jc w:val="both"/>
        <w:rPr>
          <w:sz w:val="24"/>
          <w:szCs w:val="24"/>
        </w:rPr>
      </w:pPr>
      <w:r w:rsidRPr="00262639">
        <w:rPr>
          <w:rFonts w:ascii="Arial" w:hAnsi="Arial" w:cs="Arial"/>
          <w:sz w:val="24"/>
          <w:szCs w:val="24"/>
        </w:rPr>
        <w:t>The test questionnaire must be given to the training participants before the training session starts (pre-test) and after it ends (post-</w:t>
      </w:r>
      <w:r w:rsidR="00462786" w:rsidRPr="00262639">
        <w:rPr>
          <w:rFonts w:ascii="Arial" w:hAnsi="Arial" w:cs="Arial"/>
          <w:sz w:val="24"/>
          <w:szCs w:val="24"/>
        </w:rPr>
        <w:t>test). The pre-</w:t>
      </w:r>
      <w:r w:rsidRPr="00262639">
        <w:rPr>
          <w:rFonts w:ascii="Arial" w:hAnsi="Arial" w:cs="Arial"/>
          <w:sz w:val="24"/>
          <w:szCs w:val="24"/>
        </w:rPr>
        <w:t xml:space="preserve">test is to assess the level of knowledge and understanding of training participants in the management of </w:t>
      </w:r>
      <w:proofErr w:type="spellStart"/>
      <w:r w:rsidR="008128B0">
        <w:rPr>
          <w:rFonts w:ascii="Arial" w:hAnsi="Arial" w:cs="Arial"/>
          <w:sz w:val="24"/>
          <w:szCs w:val="24"/>
        </w:rPr>
        <w:t>haemophilia</w:t>
      </w:r>
      <w:proofErr w:type="spellEnd"/>
      <w:r w:rsidRPr="00262639">
        <w:rPr>
          <w:rFonts w:ascii="Arial" w:hAnsi="Arial" w:cs="Arial"/>
          <w:sz w:val="24"/>
          <w:szCs w:val="24"/>
        </w:rPr>
        <w:t>. The post-test is to ascertain the increase in the training participants’ knowledge after attending the training session.</w:t>
      </w:r>
      <w:r w:rsidRPr="00262639">
        <w:rPr>
          <w:sz w:val="24"/>
          <w:szCs w:val="24"/>
        </w:rPr>
        <w:t xml:space="preserve">  </w:t>
      </w:r>
    </w:p>
    <w:p w14:paraId="7E289D8A" w14:textId="77777777" w:rsidR="007401BF" w:rsidRDefault="007401BF" w:rsidP="001D4427">
      <w:pPr>
        <w:spacing w:after="0" w:line="360" w:lineRule="auto"/>
        <w:ind w:left="-284"/>
        <w:jc w:val="both"/>
        <w:rPr>
          <w:rFonts w:ascii="Arial" w:hAnsi="Arial" w:cs="Arial"/>
          <w:sz w:val="24"/>
          <w:szCs w:val="24"/>
        </w:rPr>
      </w:pPr>
    </w:p>
    <w:p w14:paraId="7730A234" w14:textId="77777777" w:rsidR="003F272C" w:rsidRDefault="007401BF" w:rsidP="001D4427">
      <w:pPr>
        <w:spacing w:after="0" w:line="360" w:lineRule="auto"/>
        <w:ind w:left="-284"/>
        <w:jc w:val="both"/>
        <w:rPr>
          <w:rFonts w:ascii="Arial" w:hAnsi="Arial" w:cs="Arial"/>
          <w:sz w:val="24"/>
          <w:szCs w:val="24"/>
        </w:rPr>
      </w:pPr>
      <w:r w:rsidRPr="00AD607A">
        <w:rPr>
          <w:rFonts w:ascii="Arial" w:hAnsi="Arial" w:cs="Arial"/>
          <w:sz w:val="24"/>
          <w:szCs w:val="24"/>
        </w:rPr>
        <w:t xml:space="preserve">Should the trainers have any queries, kindly forward to </w:t>
      </w:r>
      <w:hyperlink r:id="rId9" w:history="1">
        <w:r w:rsidR="00C30911" w:rsidRPr="007D2A94">
          <w:rPr>
            <w:rStyle w:val="Hyperlink"/>
            <w:rFonts w:ascii="Arial" w:hAnsi="Arial" w:cs="Arial"/>
            <w:sz w:val="24"/>
            <w:szCs w:val="24"/>
          </w:rPr>
          <w:t>htamalaysia@moh.gov.my</w:t>
        </w:r>
      </w:hyperlink>
    </w:p>
    <w:p w14:paraId="1FCB9476" w14:textId="77777777" w:rsidR="00C30911" w:rsidRDefault="00C30911" w:rsidP="00FE3B8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600B382D" w14:textId="77777777" w:rsidR="00C30911" w:rsidRDefault="00C30911" w:rsidP="00FE3B8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38423E53" w14:textId="77777777" w:rsidR="00C30911" w:rsidRDefault="00C30911" w:rsidP="00C30137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605DC5A6" w14:textId="1FB36084" w:rsidR="004F2658" w:rsidRDefault="004F2658" w:rsidP="00FE3B8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3F8A792D" w14:textId="77777777" w:rsidR="00434D48" w:rsidRDefault="00434D48" w:rsidP="00FE3B8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087466CC" w14:textId="77777777" w:rsidR="00FE3B8A" w:rsidRPr="00DC205A" w:rsidRDefault="00FE3B8A" w:rsidP="00FE3B8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C205A">
        <w:rPr>
          <w:rFonts w:ascii="Arial" w:hAnsi="Arial" w:cs="Arial"/>
          <w:b/>
          <w:sz w:val="24"/>
          <w:szCs w:val="24"/>
        </w:rPr>
        <w:t xml:space="preserve">Training of </w:t>
      </w:r>
      <w:r w:rsidR="00771239" w:rsidRPr="00DC205A">
        <w:rPr>
          <w:rFonts w:ascii="Arial" w:hAnsi="Arial" w:cs="Arial"/>
          <w:b/>
          <w:sz w:val="24"/>
          <w:szCs w:val="24"/>
        </w:rPr>
        <w:t xml:space="preserve">Core </w:t>
      </w:r>
      <w:r w:rsidRPr="00DC205A">
        <w:rPr>
          <w:rFonts w:ascii="Arial" w:hAnsi="Arial" w:cs="Arial"/>
          <w:b/>
          <w:sz w:val="24"/>
          <w:szCs w:val="24"/>
        </w:rPr>
        <w:t xml:space="preserve">Trainers </w:t>
      </w:r>
      <w:r w:rsidR="00771239" w:rsidRPr="00DC205A">
        <w:rPr>
          <w:rFonts w:ascii="Arial" w:hAnsi="Arial" w:cs="Arial"/>
          <w:b/>
          <w:sz w:val="24"/>
          <w:szCs w:val="24"/>
        </w:rPr>
        <w:t>on</w:t>
      </w:r>
      <w:r w:rsidRPr="00DC205A">
        <w:rPr>
          <w:rFonts w:ascii="Arial" w:hAnsi="Arial" w:cs="Arial"/>
          <w:b/>
          <w:sz w:val="24"/>
          <w:szCs w:val="24"/>
        </w:rPr>
        <w:t xml:space="preserve"> </w:t>
      </w:r>
    </w:p>
    <w:p w14:paraId="74984C64" w14:textId="725A6040" w:rsidR="008E16C4" w:rsidRDefault="00FE3B8A" w:rsidP="00FE3B8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C205A">
        <w:rPr>
          <w:rFonts w:ascii="Arial" w:hAnsi="Arial" w:cs="Arial"/>
          <w:b/>
          <w:sz w:val="24"/>
          <w:szCs w:val="24"/>
        </w:rPr>
        <w:t xml:space="preserve">CPG Management of </w:t>
      </w:r>
      <w:proofErr w:type="spellStart"/>
      <w:r w:rsidR="00C50B9D">
        <w:rPr>
          <w:rFonts w:ascii="Arial" w:hAnsi="Arial" w:cs="Arial"/>
          <w:b/>
          <w:sz w:val="24"/>
          <w:szCs w:val="24"/>
        </w:rPr>
        <w:t>Haemophilia</w:t>
      </w:r>
      <w:proofErr w:type="spellEnd"/>
      <w:r w:rsidR="008E16C4">
        <w:rPr>
          <w:rFonts w:ascii="Arial" w:hAnsi="Arial" w:cs="Arial"/>
          <w:b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1"/>
        <w:gridCol w:w="4074"/>
        <w:gridCol w:w="4075"/>
      </w:tblGrid>
      <w:tr w:rsidR="00C50B9D" w:rsidRPr="00C30137" w14:paraId="54ECE08B" w14:textId="77777777" w:rsidTr="00C50B9D">
        <w:tc>
          <w:tcPr>
            <w:tcW w:w="9889" w:type="dxa"/>
            <w:gridSpan w:val="3"/>
            <w:tcBorders>
              <w:bottom w:val="single" w:sz="4" w:space="0" w:color="auto"/>
            </w:tcBorders>
            <w:shd w:val="solid" w:color="BFBFBF" w:fill="D9D9D9"/>
          </w:tcPr>
          <w:p w14:paraId="3D2F26B6" w14:textId="77777777" w:rsidR="00C50B9D" w:rsidRPr="00C30137" w:rsidRDefault="00C50B9D" w:rsidP="00C50B9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C30137">
              <w:rPr>
                <w:rFonts w:ascii="Arial" w:hAnsi="Arial" w:cs="Arial"/>
                <w:b/>
              </w:rPr>
              <w:t>8 October 2019</w:t>
            </w:r>
          </w:p>
        </w:tc>
      </w:tr>
      <w:tr w:rsidR="00C50B9D" w:rsidRPr="00C30137" w14:paraId="58298FAA" w14:textId="77777777" w:rsidTr="00C50B9D">
        <w:tc>
          <w:tcPr>
            <w:tcW w:w="1668" w:type="dxa"/>
            <w:tcBorders>
              <w:bottom w:val="single" w:sz="4" w:space="0" w:color="auto"/>
            </w:tcBorders>
            <w:shd w:val="solid" w:color="BFBFBF" w:fill="D9D9D9"/>
          </w:tcPr>
          <w:p w14:paraId="1E6F18D4" w14:textId="77777777" w:rsidR="00C50B9D" w:rsidRPr="00C30137" w:rsidRDefault="00C50B9D" w:rsidP="00C50B9D">
            <w:pPr>
              <w:spacing w:after="0" w:line="360" w:lineRule="auto"/>
              <w:jc w:val="both"/>
              <w:rPr>
                <w:rFonts w:ascii="Arial" w:hAnsi="Arial" w:cs="Arial"/>
                <w:b/>
              </w:rPr>
            </w:pPr>
            <w:r w:rsidRPr="00C30137">
              <w:rPr>
                <w:rFonts w:ascii="Arial" w:hAnsi="Arial" w:cs="Arial"/>
                <w:b/>
              </w:rPr>
              <w:t>Time</w:t>
            </w:r>
          </w:p>
        </w:tc>
        <w:tc>
          <w:tcPr>
            <w:tcW w:w="4110" w:type="dxa"/>
            <w:tcBorders>
              <w:bottom w:val="single" w:sz="4" w:space="0" w:color="auto"/>
            </w:tcBorders>
            <w:shd w:val="solid" w:color="BFBFBF" w:fill="D9D9D9"/>
          </w:tcPr>
          <w:p w14:paraId="271838CF" w14:textId="77777777" w:rsidR="00C50B9D" w:rsidRPr="00C30137" w:rsidRDefault="00C50B9D" w:rsidP="00C50B9D">
            <w:pPr>
              <w:spacing w:after="0" w:line="360" w:lineRule="auto"/>
              <w:jc w:val="both"/>
              <w:rPr>
                <w:rFonts w:ascii="Arial" w:hAnsi="Arial" w:cs="Arial"/>
                <w:b/>
              </w:rPr>
            </w:pPr>
            <w:r w:rsidRPr="00C30137">
              <w:rPr>
                <w:rFonts w:ascii="Arial" w:hAnsi="Arial" w:cs="Arial"/>
                <w:b/>
              </w:rPr>
              <w:t>Lecture/case discussion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solid" w:color="BFBFBF" w:fill="D9D9D9"/>
          </w:tcPr>
          <w:p w14:paraId="67483517" w14:textId="77777777" w:rsidR="00C50B9D" w:rsidRPr="00C30137" w:rsidRDefault="00C50B9D" w:rsidP="00C50B9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C30137">
              <w:rPr>
                <w:rFonts w:ascii="Arial" w:hAnsi="Arial" w:cs="Arial"/>
                <w:b/>
              </w:rPr>
              <w:t>Lecturer/facilitator</w:t>
            </w:r>
          </w:p>
        </w:tc>
      </w:tr>
      <w:tr w:rsidR="00C50B9D" w:rsidRPr="00C30137" w14:paraId="7EAF0434" w14:textId="77777777" w:rsidTr="00C50B9D">
        <w:tc>
          <w:tcPr>
            <w:tcW w:w="1668" w:type="dxa"/>
            <w:shd w:val="clear" w:color="auto" w:fill="auto"/>
          </w:tcPr>
          <w:p w14:paraId="4D796491" w14:textId="77777777" w:rsidR="00C50B9D" w:rsidRPr="00C30137" w:rsidRDefault="00C50B9D" w:rsidP="00C50B9D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C30137">
              <w:rPr>
                <w:rFonts w:ascii="Arial" w:hAnsi="Arial" w:cs="Arial"/>
              </w:rPr>
              <w:t>0800 - 0830</w:t>
            </w:r>
          </w:p>
        </w:tc>
        <w:tc>
          <w:tcPr>
            <w:tcW w:w="4110" w:type="dxa"/>
            <w:shd w:val="clear" w:color="auto" w:fill="auto"/>
          </w:tcPr>
          <w:p w14:paraId="4513F986" w14:textId="77777777" w:rsidR="00C50B9D" w:rsidRPr="00C30137" w:rsidRDefault="00C50B9D" w:rsidP="00C50B9D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30137">
              <w:rPr>
                <w:rFonts w:ascii="Arial" w:hAnsi="Arial" w:cs="Arial"/>
              </w:rPr>
              <w:t xml:space="preserve">Registration </w:t>
            </w:r>
          </w:p>
          <w:p w14:paraId="2A586445" w14:textId="77777777" w:rsidR="00C50B9D" w:rsidRPr="00C30137" w:rsidRDefault="00C50B9D" w:rsidP="00C50B9D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C30137">
              <w:rPr>
                <w:rFonts w:ascii="Arial" w:hAnsi="Arial" w:cs="Arial"/>
              </w:rPr>
              <w:t>Pre-test</w:t>
            </w:r>
          </w:p>
        </w:tc>
        <w:tc>
          <w:tcPr>
            <w:tcW w:w="4111" w:type="dxa"/>
            <w:shd w:val="clear" w:color="auto" w:fill="auto"/>
          </w:tcPr>
          <w:p w14:paraId="1C0B75B3" w14:textId="77777777" w:rsidR="00C50B9D" w:rsidRPr="00C30137" w:rsidRDefault="00C50B9D" w:rsidP="00434D48">
            <w:pPr>
              <w:spacing w:after="0" w:line="360" w:lineRule="auto"/>
              <w:rPr>
                <w:rFonts w:ascii="Arial" w:hAnsi="Arial" w:cs="Arial"/>
              </w:rPr>
            </w:pPr>
            <w:proofErr w:type="spellStart"/>
            <w:r w:rsidRPr="00C30137">
              <w:rPr>
                <w:rFonts w:ascii="Arial" w:hAnsi="Arial" w:cs="Arial"/>
              </w:rPr>
              <w:t>MaHTAS</w:t>
            </w:r>
            <w:proofErr w:type="spellEnd"/>
          </w:p>
        </w:tc>
      </w:tr>
      <w:tr w:rsidR="00C50B9D" w:rsidRPr="00C30137" w14:paraId="7AC6258E" w14:textId="77777777" w:rsidTr="00C50B9D">
        <w:tc>
          <w:tcPr>
            <w:tcW w:w="1668" w:type="dxa"/>
            <w:shd w:val="clear" w:color="auto" w:fill="auto"/>
          </w:tcPr>
          <w:p w14:paraId="1B41373A" w14:textId="77777777" w:rsidR="00C50B9D" w:rsidRPr="00C30137" w:rsidRDefault="00C50B9D" w:rsidP="00C50B9D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C30137">
              <w:rPr>
                <w:rFonts w:ascii="Arial" w:hAnsi="Arial" w:cs="Arial"/>
              </w:rPr>
              <w:t>0830 - 0845</w:t>
            </w:r>
          </w:p>
        </w:tc>
        <w:tc>
          <w:tcPr>
            <w:tcW w:w="4110" w:type="dxa"/>
            <w:shd w:val="clear" w:color="auto" w:fill="auto"/>
          </w:tcPr>
          <w:p w14:paraId="2FF07B1F" w14:textId="77777777" w:rsidR="00C50B9D" w:rsidRPr="00C30137" w:rsidRDefault="00C50B9D" w:rsidP="00C50B9D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C30137">
              <w:rPr>
                <w:rFonts w:ascii="Arial" w:hAnsi="Arial" w:cs="Arial"/>
              </w:rPr>
              <w:t>Welcome &amp; Introduction</w:t>
            </w:r>
          </w:p>
        </w:tc>
        <w:tc>
          <w:tcPr>
            <w:tcW w:w="4111" w:type="dxa"/>
            <w:shd w:val="clear" w:color="auto" w:fill="auto"/>
          </w:tcPr>
          <w:p w14:paraId="37B01FF1" w14:textId="7041E776" w:rsidR="00C50B9D" w:rsidRPr="00C30137" w:rsidRDefault="00C50B9D" w:rsidP="00434D48">
            <w:pPr>
              <w:spacing w:after="0" w:line="240" w:lineRule="auto"/>
              <w:rPr>
                <w:rFonts w:ascii="Arial" w:hAnsi="Arial" w:cs="Arial"/>
              </w:rPr>
            </w:pPr>
            <w:r w:rsidRPr="00C30137">
              <w:rPr>
                <w:rFonts w:ascii="Arial" w:hAnsi="Arial" w:cs="Arial"/>
              </w:rPr>
              <w:t xml:space="preserve">Dr. </w:t>
            </w:r>
            <w:proofErr w:type="spellStart"/>
            <w:r w:rsidRPr="00C30137">
              <w:rPr>
                <w:rFonts w:ascii="Arial" w:hAnsi="Arial" w:cs="Arial"/>
              </w:rPr>
              <w:t>Zulaiha</w:t>
            </w:r>
            <w:proofErr w:type="spellEnd"/>
            <w:r w:rsidRPr="00C30137">
              <w:rPr>
                <w:rFonts w:ascii="Arial" w:hAnsi="Arial" w:cs="Arial"/>
              </w:rPr>
              <w:t xml:space="preserve"> Muda/Dr. </w:t>
            </w:r>
            <w:proofErr w:type="spellStart"/>
            <w:r w:rsidRPr="00C30137">
              <w:rPr>
                <w:rFonts w:ascii="Arial" w:hAnsi="Arial" w:cs="Arial"/>
              </w:rPr>
              <w:t>Mohd</w:t>
            </w:r>
            <w:proofErr w:type="spellEnd"/>
            <w:r w:rsidRPr="00C30137">
              <w:rPr>
                <w:rFonts w:ascii="Arial" w:hAnsi="Arial" w:cs="Arial"/>
              </w:rPr>
              <w:t xml:space="preserve"> Aminuddin </w:t>
            </w:r>
            <w:proofErr w:type="spellStart"/>
            <w:r w:rsidRPr="00C30137">
              <w:rPr>
                <w:rFonts w:ascii="Arial" w:hAnsi="Arial" w:cs="Arial"/>
              </w:rPr>
              <w:t>Mohd</w:t>
            </w:r>
            <w:proofErr w:type="spellEnd"/>
            <w:r w:rsidRPr="00C30137">
              <w:rPr>
                <w:rFonts w:ascii="Arial" w:hAnsi="Arial" w:cs="Arial"/>
              </w:rPr>
              <w:t xml:space="preserve"> Yusof</w:t>
            </w:r>
          </w:p>
        </w:tc>
      </w:tr>
      <w:tr w:rsidR="00C50B9D" w:rsidRPr="00C30137" w14:paraId="497E55C2" w14:textId="77777777" w:rsidTr="00C50B9D">
        <w:tc>
          <w:tcPr>
            <w:tcW w:w="1668" w:type="dxa"/>
            <w:shd w:val="clear" w:color="auto" w:fill="auto"/>
          </w:tcPr>
          <w:p w14:paraId="1E9BC3F4" w14:textId="77777777" w:rsidR="00C50B9D" w:rsidRPr="00C30137" w:rsidRDefault="00C50B9D" w:rsidP="00C50B9D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C30137">
              <w:rPr>
                <w:rFonts w:ascii="Arial" w:hAnsi="Arial" w:cs="Arial"/>
              </w:rPr>
              <w:t>0845 - 0900</w:t>
            </w:r>
          </w:p>
        </w:tc>
        <w:tc>
          <w:tcPr>
            <w:tcW w:w="4110" w:type="dxa"/>
            <w:shd w:val="clear" w:color="auto" w:fill="auto"/>
          </w:tcPr>
          <w:p w14:paraId="58B93BC9" w14:textId="0888C2F3" w:rsidR="00C50B9D" w:rsidRPr="00C30137" w:rsidRDefault="00C50B9D" w:rsidP="00C50B9D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C30137">
              <w:rPr>
                <w:rFonts w:ascii="Arial" w:hAnsi="Arial" w:cs="Arial"/>
              </w:rPr>
              <w:t>Clinical Presentation</w:t>
            </w:r>
            <w:r w:rsidR="0070626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111" w:type="dxa"/>
            <w:shd w:val="clear" w:color="auto" w:fill="auto"/>
          </w:tcPr>
          <w:p w14:paraId="5537672F" w14:textId="7D4274DC" w:rsidR="00C50B9D" w:rsidRPr="00C30137" w:rsidRDefault="00C50B9D" w:rsidP="00434D48">
            <w:pPr>
              <w:spacing w:after="120" w:line="240" w:lineRule="auto"/>
              <w:rPr>
                <w:rFonts w:ascii="Arial" w:hAnsi="Arial" w:cs="Arial"/>
              </w:rPr>
            </w:pPr>
            <w:r w:rsidRPr="00C30137">
              <w:rPr>
                <w:rFonts w:ascii="Arial" w:hAnsi="Arial" w:cs="Arial"/>
              </w:rPr>
              <w:t>Dr. Azman Othman</w:t>
            </w:r>
          </w:p>
        </w:tc>
      </w:tr>
      <w:tr w:rsidR="00C50B9D" w:rsidRPr="00C30137" w14:paraId="59DC5184" w14:textId="77777777" w:rsidTr="00C50B9D">
        <w:tc>
          <w:tcPr>
            <w:tcW w:w="1668" w:type="dxa"/>
            <w:shd w:val="clear" w:color="auto" w:fill="auto"/>
          </w:tcPr>
          <w:p w14:paraId="0EACCB98" w14:textId="77777777" w:rsidR="00C50B9D" w:rsidRPr="00C30137" w:rsidRDefault="00C50B9D" w:rsidP="00C50B9D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C30137">
              <w:rPr>
                <w:rFonts w:ascii="Arial" w:hAnsi="Arial" w:cs="Arial"/>
              </w:rPr>
              <w:t>0900 - 0930</w:t>
            </w:r>
          </w:p>
        </w:tc>
        <w:tc>
          <w:tcPr>
            <w:tcW w:w="4110" w:type="dxa"/>
            <w:shd w:val="clear" w:color="auto" w:fill="auto"/>
          </w:tcPr>
          <w:p w14:paraId="160B5113" w14:textId="74DD1955" w:rsidR="00C50B9D" w:rsidRPr="00C30137" w:rsidRDefault="00706260" w:rsidP="00C50B9D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Laboratory Diagnosis</w:t>
            </w:r>
          </w:p>
        </w:tc>
        <w:tc>
          <w:tcPr>
            <w:tcW w:w="4111" w:type="dxa"/>
            <w:shd w:val="clear" w:color="auto" w:fill="auto"/>
          </w:tcPr>
          <w:p w14:paraId="4B320AFC" w14:textId="0F03381E" w:rsidR="00C50B9D" w:rsidRPr="00C30137" w:rsidRDefault="00C50B9D" w:rsidP="00434D48">
            <w:pPr>
              <w:spacing w:after="120" w:line="240" w:lineRule="auto"/>
              <w:rPr>
                <w:rFonts w:ascii="Arial" w:hAnsi="Arial" w:cs="Arial"/>
              </w:rPr>
            </w:pPr>
            <w:r w:rsidRPr="00C30137">
              <w:rPr>
                <w:rFonts w:ascii="Arial" w:hAnsi="Arial" w:cs="Arial"/>
              </w:rPr>
              <w:t>Dr. Wan</w:t>
            </w:r>
            <w:r w:rsidR="00C30137" w:rsidRPr="00C30137">
              <w:rPr>
                <w:rFonts w:ascii="Arial" w:hAnsi="Arial" w:cs="Arial"/>
              </w:rPr>
              <w:t xml:space="preserve"> </w:t>
            </w:r>
            <w:proofErr w:type="spellStart"/>
            <w:r w:rsidR="00C30137" w:rsidRPr="00C30137">
              <w:rPr>
                <w:rFonts w:ascii="Arial" w:hAnsi="Arial" w:cs="Arial"/>
              </w:rPr>
              <w:t>Hayati</w:t>
            </w:r>
            <w:proofErr w:type="spellEnd"/>
            <w:r w:rsidR="00C30137" w:rsidRPr="00C30137">
              <w:rPr>
                <w:rFonts w:ascii="Arial" w:hAnsi="Arial" w:cs="Arial"/>
              </w:rPr>
              <w:t xml:space="preserve"> </w:t>
            </w:r>
            <w:proofErr w:type="spellStart"/>
            <w:r w:rsidR="00C30137" w:rsidRPr="00C30137">
              <w:rPr>
                <w:rFonts w:ascii="Arial" w:hAnsi="Arial" w:cs="Arial"/>
              </w:rPr>
              <w:t>Mohd</w:t>
            </w:r>
            <w:proofErr w:type="spellEnd"/>
            <w:r w:rsidR="00C30137" w:rsidRPr="00C30137">
              <w:rPr>
                <w:rFonts w:ascii="Arial" w:hAnsi="Arial" w:cs="Arial"/>
              </w:rPr>
              <w:t xml:space="preserve"> </w:t>
            </w:r>
            <w:proofErr w:type="spellStart"/>
            <w:r w:rsidR="00C30137" w:rsidRPr="00C30137">
              <w:rPr>
                <w:rFonts w:ascii="Arial" w:hAnsi="Arial" w:cs="Arial"/>
              </w:rPr>
              <w:t>Yaakob</w:t>
            </w:r>
            <w:proofErr w:type="spellEnd"/>
            <w:r w:rsidR="00C30137" w:rsidRPr="00C30137">
              <w:rPr>
                <w:rFonts w:ascii="Arial" w:hAnsi="Arial" w:cs="Arial"/>
              </w:rPr>
              <w:t xml:space="preserve"> </w:t>
            </w:r>
          </w:p>
        </w:tc>
      </w:tr>
      <w:tr w:rsidR="00C50B9D" w:rsidRPr="00C30137" w14:paraId="44935AC4" w14:textId="77777777" w:rsidTr="00C50B9D">
        <w:tc>
          <w:tcPr>
            <w:tcW w:w="1668" w:type="dxa"/>
            <w:shd w:val="clear" w:color="auto" w:fill="auto"/>
          </w:tcPr>
          <w:p w14:paraId="74302B56" w14:textId="77777777" w:rsidR="00C50B9D" w:rsidRPr="00C30137" w:rsidRDefault="00C50B9D" w:rsidP="00C50B9D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C30137">
              <w:rPr>
                <w:rFonts w:ascii="Arial" w:hAnsi="Arial" w:cs="Arial"/>
              </w:rPr>
              <w:t>0930 - 1015</w:t>
            </w:r>
          </w:p>
        </w:tc>
        <w:tc>
          <w:tcPr>
            <w:tcW w:w="4110" w:type="dxa"/>
            <w:shd w:val="clear" w:color="auto" w:fill="auto"/>
          </w:tcPr>
          <w:p w14:paraId="76FB8224" w14:textId="77777777" w:rsidR="00C50B9D" w:rsidRPr="00C30137" w:rsidRDefault="00C50B9D" w:rsidP="00C50B9D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C30137">
              <w:rPr>
                <w:rFonts w:ascii="Arial" w:hAnsi="Arial" w:cs="Arial"/>
              </w:rPr>
              <w:t>Case Discussion 1</w:t>
            </w:r>
          </w:p>
        </w:tc>
        <w:tc>
          <w:tcPr>
            <w:tcW w:w="4111" w:type="dxa"/>
            <w:shd w:val="clear" w:color="auto" w:fill="auto"/>
          </w:tcPr>
          <w:p w14:paraId="29BCA1AE" w14:textId="24F123B3" w:rsidR="003E312B" w:rsidRPr="00434D48" w:rsidRDefault="00C50B9D" w:rsidP="00434D48">
            <w:pPr>
              <w:spacing w:after="120" w:line="240" w:lineRule="auto"/>
              <w:rPr>
                <w:rFonts w:ascii="Arial" w:hAnsi="Arial" w:cs="Arial"/>
              </w:rPr>
            </w:pPr>
            <w:r w:rsidRPr="00C30137">
              <w:rPr>
                <w:rFonts w:ascii="Arial" w:hAnsi="Arial" w:cs="Arial"/>
              </w:rPr>
              <w:t>Dr. Azman</w:t>
            </w:r>
            <w:r w:rsidR="00C30137" w:rsidRPr="00C30137">
              <w:rPr>
                <w:rFonts w:ascii="Arial" w:hAnsi="Arial" w:cs="Arial"/>
              </w:rPr>
              <w:t xml:space="preserve"> Othman</w:t>
            </w:r>
            <w:r w:rsidRPr="00C30137">
              <w:rPr>
                <w:rFonts w:ascii="Arial" w:hAnsi="Arial" w:cs="Arial"/>
              </w:rPr>
              <w:t>/Dr. Wan</w:t>
            </w:r>
            <w:r w:rsidR="00C30137" w:rsidRPr="00C30137">
              <w:rPr>
                <w:rFonts w:ascii="Arial" w:hAnsi="Arial" w:cs="Arial"/>
              </w:rPr>
              <w:t xml:space="preserve"> </w:t>
            </w:r>
            <w:proofErr w:type="spellStart"/>
            <w:r w:rsidR="00C30137" w:rsidRPr="00C30137">
              <w:rPr>
                <w:rFonts w:ascii="Arial" w:hAnsi="Arial" w:cs="Arial"/>
              </w:rPr>
              <w:t>Hayati</w:t>
            </w:r>
            <w:proofErr w:type="spellEnd"/>
            <w:r w:rsidR="00C30137" w:rsidRPr="00C30137">
              <w:rPr>
                <w:rFonts w:ascii="Arial" w:hAnsi="Arial" w:cs="Arial"/>
              </w:rPr>
              <w:t xml:space="preserve"> </w:t>
            </w:r>
            <w:proofErr w:type="spellStart"/>
            <w:r w:rsidR="00C30137" w:rsidRPr="00C30137">
              <w:rPr>
                <w:rFonts w:ascii="Arial" w:hAnsi="Arial" w:cs="Arial"/>
              </w:rPr>
              <w:t>Mohd</w:t>
            </w:r>
            <w:proofErr w:type="spellEnd"/>
            <w:r w:rsidR="00C30137" w:rsidRPr="00C30137">
              <w:rPr>
                <w:rFonts w:ascii="Arial" w:hAnsi="Arial" w:cs="Arial"/>
              </w:rPr>
              <w:t xml:space="preserve"> </w:t>
            </w:r>
            <w:proofErr w:type="spellStart"/>
            <w:r w:rsidR="00C30137" w:rsidRPr="00C30137">
              <w:rPr>
                <w:rFonts w:ascii="Arial" w:hAnsi="Arial" w:cs="Arial"/>
              </w:rPr>
              <w:t>Yaakob</w:t>
            </w:r>
            <w:proofErr w:type="spellEnd"/>
            <w:r w:rsidR="00C30137" w:rsidRPr="00C30137">
              <w:rPr>
                <w:rFonts w:ascii="Arial" w:hAnsi="Arial" w:cs="Arial"/>
              </w:rPr>
              <w:t xml:space="preserve"> </w:t>
            </w:r>
            <w:r w:rsidRPr="00C30137">
              <w:rPr>
                <w:rFonts w:ascii="Arial" w:hAnsi="Arial" w:cs="Arial"/>
              </w:rPr>
              <w:t xml:space="preserve">/Dr. </w:t>
            </w:r>
            <w:proofErr w:type="spellStart"/>
            <w:r w:rsidRPr="00C30137">
              <w:rPr>
                <w:rFonts w:ascii="Arial" w:hAnsi="Arial" w:cs="Arial"/>
              </w:rPr>
              <w:t>Yuslina</w:t>
            </w:r>
            <w:proofErr w:type="spellEnd"/>
            <w:r w:rsidR="00C30137" w:rsidRPr="00C30137">
              <w:rPr>
                <w:rFonts w:ascii="Arial" w:hAnsi="Arial" w:cs="Arial"/>
              </w:rPr>
              <w:t xml:space="preserve"> Mat </w:t>
            </w:r>
            <w:proofErr w:type="spellStart"/>
            <w:r w:rsidR="00C30137" w:rsidRPr="00C30137">
              <w:rPr>
                <w:rFonts w:ascii="Arial" w:hAnsi="Arial" w:cs="Arial"/>
              </w:rPr>
              <w:t>Yusoff</w:t>
            </w:r>
            <w:proofErr w:type="spellEnd"/>
          </w:p>
        </w:tc>
      </w:tr>
      <w:tr w:rsidR="00C50B9D" w:rsidRPr="00C30137" w14:paraId="244D7F0A" w14:textId="77777777" w:rsidTr="00C50B9D">
        <w:tc>
          <w:tcPr>
            <w:tcW w:w="1668" w:type="dxa"/>
            <w:shd w:val="clear" w:color="auto" w:fill="auto"/>
          </w:tcPr>
          <w:p w14:paraId="640DE0C6" w14:textId="5BBEE98B" w:rsidR="00C50B9D" w:rsidRPr="00C30137" w:rsidRDefault="00C50B9D" w:rsidP="00C50B9D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C30137">
              <w:rPr>
                <w:rFonts w:ascii="Arial" w:hAnsi="Arial" w:cs="Arial"/>
              </w:rPr>
              <w:t>1015 - 1045</w:t>
            </w:r>
          </w:p>
        </w:tc>
        <w:tc>
          <w:tcPr>
            <w:tcW w:w="4110" w:type="dxa"/>
            <w:shd w:val="clear" w:color="auto" w:fill="auto"/>
          </w:tcPr>
          <w:p w14:paraId="03750864" w14:textId="77777777" w:rsidR="00C50B9D" w:rsidRPr="00C30137" w:rsidRDefault="00C50B9D" w:rsidP="00C50B9D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C30137">
              <w:rPr>
                <w:rFonts w:ascii="Arial" w:hAnsi="Arial" w:cs="Arial"/>
                <w:b/>
              </w:rPr>
              <w:t>TEA BREAK</w:t>
            </w:r>
          </w:p>
        </w:tc>
        <w:tc>
          <w:tcPr>
            <w:tcW w:w="4111" w:type="dxa"/>
            <w:shd w:val="clear" w:color="auto" w:fill="auto"/>
          </w:tcPr>
          <w:p w14:paraId="3BCF8C7E" w14:textId="77777777" w:rsidR="00C50B9D" w:rsidRPr="00C30137" w:rsidRDefault="00C50B9D" w:rsidP="00434D48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C50B9D" w:rsidRPr="00C30137" w14:paraId="77B94FD7" w14:textId="77777777" w:rsidTr="00C50B9D">
        <w:tc>
          <w:tcPr>
            <w:tcW w:w="1668" w:type="dxa"/>
            <w:shd w:val="clear" w:color="auto" w:fill="auto"/>
          </w:tcPr>
          <w:p w14:paraId="4C0F5E20" w14:textId="77777777" w:rsidR="00C50B9D" w:rsidRPr="00C30137" w:rsidRDefault="00C50B9D" w:rsidP="00C50B9D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C30137">
              <w:rPr>
                <w:rFonts w:ascii="Arial" w:hAnsi="Arial" w:cs="Arial"/>
              </w:rPr>
              <w:t>1045 - 1115</w:t>
            </w:r>
          </w:p>
        </w:tc>
        <w:tc>
          <w:tcPr>
            <w:tcW w:w="4110" w:type="dxa"/>
            <w:shd w:val="clear" w:color="auto" w:fill="auto"/>
          </w:tcPr>
          <w:p w14:paraId="049AD403" w14:textId="12AC3B8E" w:rsidR="00C50B9D" w:rsidRPr="00C30137" w:rsidRDefault="00C50B9D" w:rsidP="006118E0">
            <w:pPr>
              <w:spacing w:after="120" w:line="240" w:lineRule="auto"/>
              <w:rPr>
                <w:rFonts w:ascii="Arial" w:hAnsi="Arial" w:cs="Arial"/>
              </w:rPr>
            </w:pPr>
            <w:r w:rsidRPr="00C30137">
              <w:rPr>
                <w:rFonts w:ascii="Arial" w:hAnsi="Arial" w:cs="Arial"/>
              </w:rPr>
              <w:t xml:space="preserve">Prophylaxis </w:t>
            </w:r>
            <w:r w:rsidR="008128B0">
              <w:rPr>
                <w:rFonts w:ascii="Arial" w:hAnsi="Arial" w:cs="Arial"/>
              </w:rPr>
              <w:t>&amp;</w:t>
            </w:r>
            <w:r w:rsidRPr="00C30137">
              <w:rPr>
                <w:rFonts w:ascii="Arial" w:hAnsi="Arial" w:cs="Arial"/>
              </w:rPr>
              <w:t xml:space="preserve"> Treatment for Acute Bleeding </w:t>
            </w:r>
            <w:r w:rsidR="006118E0" w:rsidRPr="00C30137">
              <w:rPr>
                <w:rFonts w:ascii="Arial" w:hAnsi="Arial" w:cs="Arial"/>
              </w:rPr>
              <w:t>in</w:t>
            </w:r>
            <w:r w:rsidRPr="00C30137">
              <w:rPr>
                <w:rFonts w:ascii="Arial" w:hAnsi="Arial" w:cs="Arial"/>
              </w:rPr>
              <w:t xml:space="preserve"> Specific Sites</w:t>
            </w:r>
          </w:p>
        </w:tc>
        <w:tc>
          <w:tcPr>
            <w:tcW w:w="4111" w:type="dxa"/>
            <w:shd w:val="clear" w:color="auto" w:fill="auto"/>
          </w:tcPr>
          <w:p w14:paraId="42C41729" w14:textId="59900593" w:rsidR="00C50B9D" w:rsidRPr="00C30137" w:rsidRDefault="00C50B9D" w:rsidP="00434D48">
            <w:pPr>
              <w:spacing w:after="0" w:line="240" w:lineRule="auto"/>
              <w:rPr>
                <w:rFonts w:ascii="Arial" w:hAnsi="Arial" w:cs="Arial"/>
              </w:rPr>
            </w:pPr>
            <w:r w:rsidRPr="00C30137">
              <w:rPr>
                <w:rFonts w:ascii="Arial" w:hAnsi="Arial" w:cs="Arial"/>
              </w:rPr>
              <w:t xml:space="preserve">Dr. Ong </w:t>
            </w:r>
            <w:proofErr w:type="spellStart"/>
            <w:r w:rsidRPr="00C30137">
              <w:rPr>
                <w:rFonts w:ascii="Arial" w:hAnsi="Arial" w:cs="Arial"/>
              </w:rPr>
              <w:t>Gek</w:t>
            </w:r>
            <w:proofErr w:type="spellEnd"/>
            <w:r w:rsidRPr="00C30137">
              <w:rPr>
                <w:rFonts w:ascii="Arial" w:hAnsi="Arial" w:cs="Arial"/>
              </w:rPr>
              <w:t xml:space="preserve"> Bee/Dr. </w:t>
            </w:r>
            <w:r w:rsidR="00C30137" w:rsidRPr="00C30137">
              <w:rPr>
                <w:rFonts w:ascii="Arial" w:hAnsi="Arial" w:cs="Arial"/>
              </w:rPr>
              <w:t xml:space="preserve">Che </w:t>
            </w:r>
            <w:proofErr w:type="spellStart"/>
            <w:r w:rsidRPr="00C30137">
              <w:rPr>
                <w:rFonts w:ascii="Arial" w:hAnsi="Arial" w:cs="Arial"/>
              </w:rPr>
              <w:t>Hadibiah</w:t>
            </w:r>
            <w:proofErr w:type="spellEnd"/>
            <w:r w:rsidR="00C30137" w:rsidRPr="00C30137">
              <w:rPr>
                <w:rFonts w:ascii="Arial" w:hAnsi="Arial" w:cs="Arial"/>
              </w:rPr>
              <w:t xml:space="preserve"> </w:t>
            </w:r>
            <w:proofErr w:type="spellStart"/>
            <w:r w:rsidR="00C30137" w:rsidRPr="00C30137">
              <w:rPr>
                <w:rFonts w:ascii="Arial" w:hAnsi="Arial" w:cs="Arial"/>
              </w:rPr>
              <w:t>Hadibiah</w:t>
            </w:r>
            <w:proofErr w:type="spellEnd"/>
            <w:r w:rsidR="00C30137" w:rsidRPr="00C30137">
              <w:rPr>
                <w:rFonts w:ascii="Arial" w:hAnsi="Arial" w:cs="Arial"/>
              </w:rPr>
              <w:t xml:space="preserve"> Che </w:t>
            </w:r>
            <w:proofErr w:type="spellStart"/>
            <w:r w:rsidR="00C30137" w:rsidRPr="00C30137">
              <w:rPr>
                <w:rFonts w:ascii="Arial" w:hAnsi="Arial" w:cs="Arial"/>
              </w:rPr>
              <w:t>Mohd</w:t>
            </w:r>
            <w:proofErr w:type="spellEnd"/>
            <w:r w:rsidR="00C30137" w:rsidRPr="00C30137">
              <w:rPr>
                <w:rFonts w:ascii="Arial" w:hAnsi="Arial" w:cs="Arial"/>
              </w:rPr>
              <w:t xml:space="preserve"> Razali</w:t>
            </w:r>
          </w:p>
        </w:tc>
      </w:tr>
      <w:tr w:rsidR="00C50B9D" w:rsidRPr="00C30137" w14:paraId="18DEFC69" w14:textId="77777777" w:rsidTr="00C50B9D">
        <w:tc>
          <w:tcPr>
            <w:tcW w:w="1668" w:type="dxa"/>
            <w:shd w:val="clear" w:color="auto" w:fill="auto"/>
          </w:tcPr>
          <w:p w14:paraId="1B38E40B" w14:textId="77777777" w:rsidR="00C50B9D" w:rsidRPr="00C30137" w:rsidRDefault="00C50B9D" w:rsidP="00C50B9D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C30137">
              <w:rPr>
                <w:rFonts w:ascii="Arial" w:hAnsi="Arial" w:cs="Arial"/>
              </w:rPr>
              <w:t>1115 -1145</w:t>
            </w:r>
          </w:p>
        </w:tc>
        <w:tc>
          <w:tcPr>
            <w:tcW w:w="4110" w:type="dxa"/>
            <w:shd w:val="clear" w:color="auto" w:fill="auto"/>
          </w:tcPr>
          <w:p w14:paraId="70913410" w14:textId="77777777" w:rsidR="00C50B9D" w:rsidRPr="00C30137" w:rsidRDefault="00C50B9D" w:rsidP="006118E0">
            <w:pPr>
              <w:spacing w:after="120" w:line="240" w:lineRule="auto"/>
              <w:rPr>
                <w:rFonts w:ascii="Arial" w:hAnsi="Arial" w:cs="Arial"/>
              </w:rPr>
            </w:pPr>
            <w:r w:rsidRPr="00C30137">
              <w:rPr>
                <w:rFonts w:ascii="Arial" w:hAnsi="Arial" w:cs="Arial"/>
              </w:rPr>
              <w:t>Treatment of Musculoskeletal Complications</w:t>
            </w:r>
          </w:p>
        </w:tc>
        <w:tc>
          <w:tcPr>
            <w:tcW w:w="4111" w:type="dxa"/>
            <w:shd w:val="clear" w:color="auto" w:fill="auto"/>
          </w:tcPr>
          <w:p w14:paraId="3C9F3BF0" w14:textId="77777777" w:rsidR="00C30137" w:rsidRPr="00C30137" w:rsidRDefault="00C30137" w:rsidP="00434D48">
            <w:pPr>
              <w:spacing w:after="0" w:line="240" w:lineRule="auto"/>
              <w:rPr>
                <w:rFonts w:ascii="Arial" w:hAnsi="Arial" w:cs="Arial"/>
              </w:rPr>
            </w:pPr>
            <w:r w:rsidRPr="00C30137">
              <w:rPr>
                <w:rFonts w:ascii="Arial" w:hAnsi="Arial" w:cs="Arial"/>
              </w:rPr>
              <w:t xml:space="preserve">Miss </w:t>
            </w:r>
            <w:proofErr w:type="spellStart"/>
            <w:r w:rsidRPr="00C30137">
              <w:rPr>
                <w:rFonts w:ascii="Arial" w:hAnsi="Arial" w:cs="Arial"/>
              </w:rPr>
              <w:t>Nor’Ashikin</w:t>
            </w:r>
            <w:proofErr w:type="spellEnd"/>
            <w:r w:rsidRPr="00C30137">
              <w:rPr>
                <w:rFonts w:ascii="Arial" w:hAnsi="Arial" w:cs="Arial"/>
              </w:rPr>
              <w:t xml:space="preserve"> Johari</w:t>
            </w:r>
          </w:p>
          <w:p w14:paraId="0D874140" w14:textId="668CA4E8" w:rsidR="00C50B9D" w:rsidRPr="00C30137" w:rsidRDefault="00C50B9D" w:rsidP="00434D48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50B9D" w:rsidRPr="00C30137" w14:paraId="07338565" w14:textId="77777777" w:rsidTr="00C50B9D">
        <w:tc>
          <w:tcPr>
            <w:tcW w:w="1668" w:type="dxa"/>
            <w:shd w:val="clear" w:color="auto" w:fill="auto"/>
          </w:tcPr>
          <w:p w14:paraId="3D85F88C" w14:textId="77777777" w:rsidR="00C50B9D" w:rsidRPr="00C30137" w:rsidRDefault="00C50B9D" w:rsidP="00C50B9D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C30137">
              <w:rPr>
                <w:rFonts w:ascii="Arial" w:hAnsi="Arial" w:cs="Arial"/>
              </w:rPr>
              <w:t>1145 -1215</w:t>
            </w:r>
          </w:p>
        </w:tc>
        <w:tc>
          <w:tcPr>
            <w:tcW w:w="4110" w:type="dxa"/>
            <w:shd w:val="clear" w:color="auto" w:fill="auto"/>
          </w:tcPr>
          <w:p w14:paraId="579CF9BC" w14:textId="529C0BB6" w:rsidR="00C50B9D" w:rsidRPr="00C30137" w:rsidRDefault="00176244" w:rsidP="00C50B9D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Management of Inhibitors</w:t>
            </w:r>
          </w:p>
        </w:tc>
        <w:tc>
          <w:tcPr>
            <w:tcW w:w="4111" w:type="dxa"/>
            <w:shd w:val="clear" w:color="auto" w:fill="auto"/>
          </w:tcPr>
          <w:p w14:paraId="3C258A32" w14:textId="1B52FA8C" w:rsidR="00C50B9D" w:rsidRPr="00C30137" w:rsidRDefault="00176244" w:rsidP="00434D4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Dato’ </w:t>
            </w:r>
            <w:r w:rsidR="00C50B9D" w:rsidRPr="00C30137">
              <w:rPr>
                <w:rFonts w:ascii="Arial" w:hAnsi="Arial" w:cs="Arial"/>
              </w:rPr>
              <w:t>Dr. Goh Ai Sim</w:t>
            </w:r>
          </w:p>
        </w:tc>
      </w:tr>
      <w:tr w:rsidR="00C50B9D" w:rsidRPr="00C30137" w14:paraId="7F913099" w14:textId="77777777" w:rsidTr="00C50B9D">
        <w:tc>
          <w:tcPr>
            <w:tcW w:w="1668" w:type="dxa"/>
            <w:shd w:val="clear" w:color="auto" w:fill="auto"/>
          </w:tcPr>
          <w:p w14:paraId="5E913660" w14:textId="77777777" w:rsidR="00C50B9D" w:rsidRPr="00C30137" w:rsidRDefault="00C50B9D" w:rsidP="00C50B9D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C30137">
              <w:rPr>
                <w:rFonts w:ascii="Arial" w:hAnsi="Arial" w:cs="Arial"/>
              </w:rPr>
              <w:t>1215 - 1300</w:t>
            </w:r>
          </w:p>
        </w:tc>
        <w:tc>
          <w:tcPr>
            <w:tcW w:w="4110" w:type="dxa"/>
            <w:shd w:val="clear" w:color="auto" w:fill="auto"/>
          </w:tcPr>
          <w:p w14:paraId="03DFF40B" w14:textId="77777777" w:rsidR="00C50B9D" w:rsidRPr="00C30137" w:rsidRDefault="00C50B9D" w:rsidP="00C50B9D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C30137">
              <w:rPr>
                <w:rFonts w:ascii="Arial" w:hAnsi="Arial" w:cs="Arial"/>
              </w:rPr>
              <w:t>Case Discussion 2</w:t>
            </w:r>
          </w:p>
        </w:tc>
        <w:tc>
          <w:tcPr>
            <w:tcW w:w="4111" w:type="dxa"/>
            <w:shd w:val="clear" w:color="auto" w:fill="auto"/>
          </w:tcPr>
          <w:p w14:paraId="41A20471" w14:textId="37A2AF5B" w:rsidR="003E312B" w:rsidRPr="00C30137" w:rsidRDefault="00C50B9D" w:rsidP="006118E0">
            <w:pPr>
              <w:spacing w:after="120" w:line="240" w:lineRule="auto"/>
              <w:rPr>
                <w:rFonts w:ascii="Arial" w:hAnsi="Arial" w:cs="Arial"/>
              </w:rPr>
            </w:pPr>
            <w:r w:rsidRPr="00C30137">
              <w:rPr>
                <w:rFonts w:ascii="Arial" w:hAnsi="Arial" w:cs="Arial"/>
              </w:rPr>
              <w:t xml:space="preserve">Dr. </w:t>
            </w:r>
            <w:proofErr w:type="spellStart"/>
            <w:r w:rsidRPr="00C30137">
              <w:rPr>
                <w:rFonts w:ascii="Arial" w:hAnsi="Arial" w:cs="Arial"/>
              </w:rPr>
              <w:t>Nazzlin</w:t>
            </w:r>
            <w:proofErr w:type="spellEnd"/>
            <w:r w:rsidR="00C30137" w:rsidRPr="00C30137">
              <w:rPr>
                <w:rFonts w:ascii="Arial" w:hAnsi="Arial" w:cs="Arial"/>
              </w:rPr>
              <w:t xml:space="preserve"> </w:t>
            </w:r>
            <w:proofErr w:type="spellStart"/>
            <w:r w:rsidR="00C30137" w:rsidRPr="00C30137">
              <w:rPr>
                <w:rFonts w:ascii="Arial" w:hAnsi="Arial" w:cs="Arial"/>
              </w:rPr>
              <w:t>Dizana</w:t>
            </w:r>
            <w:proofErr w:type="spellEnd"/>
            <w:r w:rsidR="00C30137" w:rsidRPr="00C30137">
              <w:rPr>
                <w:rFonts w:ascii="Arial" w:hAnsi="Arial" w:cs="Arial"/>
              </w:rPr>
              <w:t xml:space="preserve"> Din </w:t>
            </w:r>
            <w:r w:rsidRPr="00C30137">
              <w:rPr>
                <w:rFonts w:ascii="Arial" w:hAnsi="Arial" w:cs="Arial"/>
              </w:rPr>
              <w:t>/Dr. Lim Soo Min</w:t>
            </w:r>
          </w:p>
        </w:tc>
      </w:tr>
      <w:tr w:rsidR="00C50B9D" w:rsidRPr="00C30137" w14:paraId="4169AA0B" w14:textId="77777777" w:rsidTr="00C50B9D">
        <w:tc>
          <w:tcPr>
            <w:tcW w:w="1668" w:type="dxa"/>
            <w:tcBorders>
              <w:bottom w:val="single" w:sz="4" w:space="0" w:color="auto"/>
            </w:tcBorders>
            <w:shd w:val="clear" w:color="auto" w:fill="auto"/>
          </w:tcPr>
          <w:p w14:paraId="00025DB7" w14:textId="7A6AE04E" w:rsidR="00C50B9D" w:rsidRPr="00C30137" w:rsidRDefault="00C50B9D" w:rsidP="00C50B9D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C30137">
              <w:rPr>
                <w:rFonts w:ascii="Arial" w:hAnsi="Arial" w:cs="Arial"/>
              </w:rPr>
              <w:t>1300 - 1400</w:t>
            </w:r>
          </w:p>
        </w:tc>
        <w:tc>
          <w:tcPr>
            <w:tcW w:w="4110" w:type="dxa"/>
            <w:tcBorders>
              <w:bottom w:val="single" w:sz="4" w:space="0" w:color="auto"/>
            </w:tcBorders>
            <w:shd w:val="clear" w:color="auto" w:fill="auto"/>
          </w:tcPr>
          <w:p w14:paraId="75D1D9F8" w14:textId="77777777" w:rsidR="00C50B9D" w:rsidRPr="00C30137" w:rsidRDefault="00C50B9D" w:rsidP="00C50B9D">
            <w:pPr>
              <w:spacing w:after="0" w:line="360" w:lineRule="auto"/>
              <w:jc w:val="both"/>
              <w:rPr>
                <w:rFonts w:ascii="Arial" w:hAnsi="Arial" w:cs="Arial"/>
                <w:b/>
              </w:rPr>
            </w:pPr>
            <w:r w:rsidRPr="00C30137">
              <w:rPr>
                <w:rFonts w:ascii="Arial" w:hAnsi="Arial" w:cs="Arial"/>
                <w:b/>
              </w:rPr>
              <w:t>LUNCH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auto" w:fill="auto"/>
          </w:tcPr>
          <w:p w14:paraId="0EA3EA8C" w14:textId="77777777" w:rsidR="00C50B9D" w:rsidRPr="00C30137" w:rsidRDefault="00C50B9D" w:rsidP="00434D48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C50B9D" w:rsidRPr="00C30137" w14:paraId="268933EA" w14:textId="77777777" w:rsidTr="00C50B9D">
        <w:tc>
          <w:tcPr>
            <w:tcW w:w="1668" w:type="dxa"/>
            <w:tcBorders>
              <w:bottom w:val="single" w:sz="4" w:space="0" w:color="auto"/>
            </w:tcBorders>
            <w:shd w:val="clear" w:color="auto" w:fill="auto"/>
          </w:tcPr>
          <w:p w14:paraId="0DAD2FC8" w14:textId="77777777" w:rsidR="00C50B9D" w:rsidRPr="00C30137" w:rsidRDefault="00C50B9D" w:rsidP="00C50B9D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C30137">
              <w:rPr>
                <w:rFonts w:ascii="Arial" w:hAnsi="Arial" w:cs="Arial"/>
              </w:rPr>
              <w:t>1400 - 1430</w:t>
            </w:r>
          </w:p>
        </w:tc>
        <w:tc>
          <w:tcPr>
            <w:tcW w:w="4110" w:type="dxa"/>
            <w:tcBorders>
              <w:bottom w:val="single" w:sz="4" w:space="0" w:color="auto"/>
            </w:tcBorders>
            <w:shd w:val="clear" w:color="auto" w:fill="auto"/>
          </w:tcPr>
          <w:p w14:paraId="480EBF95" w14:textId="3961FF6D" w:rsidR="00C50B9D" w:rsidRPr="0047174A" w:rsidRDefault="00C50B9D" w:rsidP="00C50B9D">
            <w:pPr>
              <w:spacing w:after="120" w:line="240" w:lineRule="auto"/>
              <w:jc w:val="both"/>
              <w:rPr>
                <w:rFonts w:ascii="Arial" w:hAnsi="Arial" w:cs="Arial"/>
              </w:rPr>
            </w:pPr>
            <w:r w:rsidRPr="0047174A">
              <w:rPr>
                <w:rFonts w:ascii="Arial" w:hAnsi="Arial" w:cs="Arial"/>
              </w:rPr>
              <w:t xml:space="preserve">Non-pharmacological </w:t>
            </w:r>
            <w:r w:rsidR="00D77A70">
              <w:rPr>
                <w:rFonts w:ascii="Arial" w:hAnsi="Arial" w:cs="Arial"/>
              </w:rPr>
              <w:t>T</w:t>
            </w:r>
            <w:r w:rsidRPr="0047174A">
              <w:rPr>
                <w:rFonts w:ascii="Arial" w:hAnsi="Arial" w:cs="Arial"/>
              </w:rPr>
              <w:t>reatment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auto" w:fill="auto"/>
          </w:tcPr>
          <w:p w14:paraId="78D88C3F" w14:textId="3FD12E6D" w:rsidR="00C50B9D" w:rsidRPr="0047174A" w:rsidRDefault="00C50B9D" w:rsidP="00434D48">
            <w:pPr>
              <w:spacing w:after="0" w:line="360" w:lineRule="auto"/>
              <w:rPr>
                <w:rFonts w:ascii="Arial" w:hAnsi="Arial" w:cs="Arial"/>
              </w:rPr>
            </w:pPr>
            <w:proofErr w:type="spellStart"/>
            <w:r w:rsidRPr="0047174A">
              <w:rPr>
                <w:rFonts w:ascii="Arial" w:hAnsi="Arial" w:cs="Arial"/>
              </w:rPr>
              <w:t>En</w:t>
            </w:r>
            <w:proofErr w:type="spellEnd"/>
            <w:r w:rsidRPr="0047174A">
              <w:rPr>
                <w:rFonts w:ascii="Arial" w:hAnsi="Arial" w:cs="Arial"/>
              </w:rPr>
              <w:t>.</w:t>
            </w:r>
            <w:r w:rsidR="00BA7230">
              <w:rPr>
                <w:rFonts w:ascii="Arial" w:hAnsi="Arial" w:cs="Arial"/>
              </w:rPr>
              <w:t xml:space="preserve"> </w:t>
            </w:r>
            <w:r w:rsidRPr="0047174A">
              <w:rPr>
                <w:rFonts w:ascii="Arial" w:hAnsi="Arial" w:cs="Arial"/>
              </w:rPr>
              <w:t>Helmi</w:t>
            </w:r>
            <w:r w:rsidR="00C30137" w:rsidRPr="0047174A">
              <w:rPr>
                <w:rFonts w:ascii="Arial" w:hAnsi="Arial" w:cs="Arial"/>
              </w:rPr>
              <w:t xml:space="preserve"> Hashim</w:t>
            </w:r>
          </w:p>
        </w:tc>
      </w:tr>
      <w:tr w:rsidR="00C50B9D" w:rsidRPr="00C30137" w14:paraId="7B07E36F" w14:textId="77777777" w:rsidTr="00C50B9D">
        <w:tc>
          <w:tcPr>
            <w:tcW w:w="1668" w:type="dxa"/>
            <w:tcBorders>
              <w:bottom w:val="single" w:sz="4" w:space="0" w:color="auto"/>
            </w:tcBorders>
            <w:shd w:val="clear" w:color="auto" w:fill="auto"/>
          </w:tcPr>
          <w:p w14:paraId="7899688D" w14:textId="77777777" w:rsidR="00C50B9D" w:rsidRPr="00C30137" w:rsidRDefault="00C50B9D" w:rsidP="00C50B9D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C30137">
              <w:rPr>
                <w:rFonts w:ascii="Arial" w:hAnsi="Arial" w:cs="Arial"/>
              </w:rPr>
              <w:t>1430 - 1500</w:t>
            </w:r>
          </w:p>
        </w:tc>
        <w:tc>
          <w:tcPr>
            <w:tcW w:w="4110" w:type="dxa"/>
            <w:tcBorders>
              <w:bottom w:val="single" w:sz="4" w:space="0" w:color="auto"/>
            </w:tcBorders>
            <w:shd w:val="clear" w:color="auto" w:fill="auto"/>
          </w:tcPr>
          <w:p w14:paraId="304CF38B" w14:textId="297670C6" w:rsidR="00C50B9D" w:rsidRPr="0047174A" w:rsidRDefault="00C50B9D" w:rsidP="00C50B9D">
            <w:pPr>
              <w:spacing w:after="120" w:line="240" w:lineRule="auto"/>
              <w:jc w:val="both"/>
              <w:rPr>
                <w:rFonts w:ascii="Arial" w:hAnsi="Arial" w:cs="Arial"/>
              </w:rPr>
            </w:pPr>
            <w:r w:rsidRPr="0047174A">
              <w:rPr>
                <w:rFonts w:ascii="Arial" w:hAnsi="Arial" w:cs="Arial"/>
              </w:rPr>
              <w:t xml:space="preserve">Home </w:t>
            </w:r>
            <w:r w:rsidR="00BA7230">
              <w:rPr>
                <w:rFonts w:ascii="Arial" w:hAnsi="Arial" w:cs="Arial"/>
              </w:rPr>
              <w:t>T</w:t>
            </w:r>
            <w:r w:rsidRPr="0047174A">
              <w:rPr>
                <w:rFonts w:ascii="Arial" w:hAnsi="Arial" w:cs="Arial"/>
              </w:rPr>
              <w:t>herapy &amp; Adherence/HMTAC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auto" w:fill="auto"/>
          </w:tcPr>
          <w:p w14:paraId="1327DAF7" w14:textId="7BED1845" w:rsidR="00C50B9D" w:rsidRPr="0047174A" w:rsidRDefault="00C50B9D" w:rsidP="006118E0">
            <w:pPr>
              <w:spacing w:after="120" w:line="240" w:lineRule="auto"/>
              <w:rPr>
                <w:rFonts w:ascii="Arial" w:hAnsi="Arial" w:cs="Arial"/>
              </w:rPr>
            </w:pPr>
            <w:proofErr w:type="spellStart"/>
            <w:r w:rsidRPr="0047174A">
              <w:rPr>
                <w:rFonts w:ascii="Arial" w:hAnsi="Arial" w:cs="Arial"/>
              </w:rPr>
              <w:t>Pn</w:t>
            </w:r>
            <w:proofErr w:type="spellEnd"/>
            <w:r w:rsidRPr="0047174A">
              <w:rPr>
                <w:rFonts w:ascii="Arial" w:hAnsi="Arial" w:cs="Arial"/>
              </w:rPr>
              <w:t xml:space="preserve">. </w:t>
            </w:r>
            <w:r w:rsidR="00C30137" w:rsidRPr="0047174A">
              <w:rPr>
                <w:rFonts w:ascii="Arial" w:hAnsi="Arial" w:cs="Arial"/>
              </w:rPr>
              <w:t xml:space="preserve">Wong </w:t>
            </w:r>
            <w:r w:rsidRPr="0047174A">
              <w:rPr>
                <w:rFonts w:ascii="Arial" w:hAnsi="Arial" w:cs="Arial"/>
              </w:rPr>
              <w:t>Shu Ping/</w:t>
            </w:r>
            <w:proofErr w:type="spellStart"/>
            <w:r w:rsidRPr="0047174A">
              <w:rPr>
                <w:rFonts w:ascii="Arial" w:hAnsi="Arial" w:cs="Arial"/>
              </w:rPr>
              <w:t>Pn</w:t>
            </w:r>
            <w:proofErr w:type="spellEnd"/>
            <w:r w:rsidRPr="0047174A">
              <w:rPr>
                <w:rFonts w:ascii="Arial" w:hAnsi="Arial" w:cs="Arial"/>
              </w:rPr>
              <w:t xml:space="preserve">. </w:t>
            </w:r>
            <w:proofErr w:type="spellStart"/>
            <w:r w:rsidR="00C30137" w:rsidRPr="0047174A">
              <w:rPr>
                <w:rFonts w:ascii="Arial" w:hAnsi="Arial" w:cs="Arial"/>
              </w:rPr>
              <w:t>Subasyini</w:t>
            </w:r>
            <w:proofErr w:type="spellEnd"/>
            <w:r w:rsidR="00C30137" w:rsidRPr="0047174A">
              <w:rPr>
                <w:rFonts w:ascii="Arial" w:hAnsi="Arial" w:cs="Arial"/>
              </w:rPr>
              <w:t xml:space="preserve"> a/p </w:t>
            </w:r>
            <w:proofErr w:type="spellStart"/>
            <w:r w:rsidR="00C30137" w:rsidRPr="0047174A">
              <w:rPr>
                <w:rFonts w:ascii="Arial" w:hAnsi="Arial" w:cs="Arial"/>
              </w:rPr>
              <w:t>Sivasupramaniam</w:t>
            </w:r>
            <w:proofErr w:type="spellEnd"/>
          </w:p>
        </w:tc>
      </w:tr>
      <w:tr w:rsidR="00C50B9D" w:rsidRPr="00C30137" w14:paraId="69A68850" w14:textId="77777777" w:rsidTr="00C50B9D">
        <w:tc>
          <w:tcPr>
            <w:tcW w:w="1668" w:type="dxa"/>
            <w:tcBorders>
              <w:bottom w:val="single" w:sz="4" w:space="0" w:color="auto"/>
            </w:tcBorders>
            <w:shd w:val="clear" w:color="auto" w:fill="auto"/>
          </w:tcPr>
          <w:p w14:paraId="78AD11E1" w14:textId="77777777" w:rsidR="00C50B9D" w:rsidRPr="00C30137" w:rsidRDefault="00C50B9D" w:rsidP="00C50B9D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C30137">
              <w:rPr>
                <w:rFonts w:ascii="Arial" w:hAnsi="Arial" w:cs="Arial"/>
              </w:rPr>
              <w:t>1500 - 1600</w:t>
            </w:r>
          </w:p>
        </w:tc>
        <w:tc>
          <w:tcPr>
            <w:tcW w:w="4110" w:type="dxa"/>
            <w:tcBorders>
              <w:bottom w:val="single" w:sz="4" w:space="0" w:color="auto"/>
            </w:tcBorders>
            <w:shd w:val="clear" w:color="auto" w:fill="auto"/>
          </w:tcPr>
          <w:p w14:paraId="2293EEFC" w14:textId="77777777" w:rsidR="00C50B9D" w:rsidRPr="00C30137" w:rsidRDefault="00C50B9D" w:rsidP="00C50B9D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C30137">
              <w:rPr>
                <w:rFonts w:ascii="Arial" w:hAnsi="Arial" w:cs="Arial"/>
              </w:rPr>
              <w:t>Case Discussion 3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auto" w:fill="auto"/>
          </w:tcPr>
          <w:p w14:paraId="2043F1F8" w14:textId="772E069A" w:rsidR="00C50B9D" w:rsidRPr="00C30137" w:rsidRDefault="00C50B9D" w:rsidP="006118E0">
            <w:pPr>
              <w:spacing w:after="120" w:line="240" w:lineRule="auto"/>
              <w:rPr>
                <w:rFonts w:ascii="Arial" w:hAnsi="Arial" w:cs="Arial"/>
              </w:rPr>
            </w:pPr>
            <w:r w:rsidRPr="00C30137">
              <w:rPr>
                <w:rFonts w:ascii="Arial" w:hAnsi="Arial" w:cs="Arial"/>
              </w:rPr>
              <w:t>Dr Cheah</w:t>
            </w:r>
            <w:r w:rsidR="00C30137" w:rsidRPr="00C30137">
              <w:rPr>
                <w:rFonts w:ascii="Arial" w:hAnsi="Arial" w:cs="Arial"/>
              </w:rPr>
              <w:t xml:space="preserve"> Yee </w:t>
            </w:r>
            <w:proofErr w:type="spellStart"/>
            <w:r w:rsidR="00C30137" w:rsidRPr="00C30137">
              <w:rPr>
                <w:rFonts w:ascii="Arial" w:hAnsi="Arial" w:cs="Arial"/>
              </w:rPr>
              <w:t>Keat</w:t>
            </w:r>
            <w:proofErr w:type="spellEnd"/>
            <w:r w:rsidRPr="00C30137">
              <w:rPr>
                <w:rFonts w:ascii="Arial" w:hAnsi="Arial" w:cs="Arial"/>
              </w:rPr>
              <w:t>/</w:t>
            </w:r>
            <w:proofErr w:type="spellStart"/>
            <w:r w:rsidRPr="00C30137">
              <w:rPr>
                <w:rFonts w:ascii="Arial" w:hAnsi="Arial" w:cs="Arial"/>
              </w:rPr>
              <w:t>Pn</w:t>
            </w:r>
            <w:proofErr w:type="spellEnd"/>
            <w:r w:rsidRPr="00C30137">
              <w:rPr>
                <w:rFonts w:ascii="Arial" w:hAnsi="Arial" w:cs="Arial"/>
              </w:rPr>
              <w:t xml:space="preserve">. </w:t>
            </w:r>
            <w:proofErr w:type="spellStart"/>
            <w:r w:rsidR="00C30137" w:rsidRPr="00C30137">
              <w:rPr>
                <w:rFonts w:ascii="Arial" w:hAnsi="Arial" w:cs="Arial"/>
              </w:rPr>
              <w:t>Norhafizah</w:t>
            </w:r>
            <w:proofErr w:type="spellEnd"/>
            <w:r w:rsidR="00C30137" w:rsidRPr="00C30137">
              <w:rPr>
                <w:rFonts w:ascii="Arial" w:hAnsi="Arial" w:cs="Arial"/>
              </w:rPr>
              <w:t xml:space="preserve"> </w:t>
            </w:r>
            <w:proofErr w:type="spellStart"/>
            <w:r w:rsidR="00C30137" w:rsidRPr="00C30137">
              <w:rPr>
                <w:rFonts w:ascii="Arial" w:hAnsi="Arial" w:cs="Arial"/>
              </w:rPr>
              <w:t>Ayob</w:t>
            </w:r>
            <w:proofErr w:type="spellEnd"/>
          </w:p>
        </w:tc>
      </w:tr>
      <w:tr w:rsidR="00C50B9D" w:rsidRPr="00C30137" w14:paraId="68C00B62" w14:textId="77777777" w:rsidTr="00C50B9D">
        <w:tc>
          <w:tcPr>
            <w:tcW w:w="1668" w:type="dxa"/>
            <w:tcBorders>
              <w:bottom w:val="single" w:sz="4" w:space="0" w:color="auto"/>
            </w:tcBorders>
            <w:shd w:val="clear" w:color="auto" w:fill="auto"/>
          </w:tcPr>
          <w:p w14:paraId="34C8615F" w14:textId="77777777" w:rsidR="00C50B9D" w:rsidRPr="00C30137" w:rsidRDefault="00C50B9D" w:rsidP="00C50B9D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C30137">
              <w:rPr>
                <w:rFonts w:ascii="Arial" w:hAnsi="Arial" w:cs="Arial"/>
              </w:rPr>
              <w:t>1600 - 1630</w:t>
            </w:r>
          </w:p>
        </w:tc>
        <w:tc>
          <w:tcPr>
            <w:tcW w:w="4110" w:type="dxa"/>
            <w:tcBorders>
              <w:bottom w:val="single" w:sz="4" w:space="0" w:color="auto"/>
            </w:tcBorders>
            <w:shd w:val="clear" w:color="auto" w:fill="auto"/>
          </w:tcPr>
          <w:p w14:paraId="064C3A1B" w14:textId="77777777" w:rsidR="00C50B9D" w:rsidRPr="00C30137" w:rsidRDefault="00C50B9D" w:rsidP="00C50B9D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C30137">
              <w:rPr>
                <w:rFonts w:ascii="Arial" w:hAnsi="Arial" w:cs="Arial"/>
                <w:b/>
              </w:rPr>
              <w:t>TEA BREAK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auto" w:fill="auto"/>
          </w:tcPr>
          <w:p w14:paraId="355DC0F3" w14:textId="77777777" w:rsidR="00C50B9D" w:rsidRPr="00C30137" w:rsidRDefault="00C50B9D" w:rsidP="006118E0">
            <w:pPr>
              <w:spacing w:after="120" w:line="240" w:lineRule="auto"/>
              <w:rPr>
                <w:rFonts w:ascii="Arial" w:hAnsi="Arial" w:cs="Arial"/>
              </w:rPr>
            </w:pPr>
          </w:p>
        </w:tc>
      </w:tr>
      <w:tr w:rsidR="00C50B9D" w:rsidRPr="00C30137" w14:paraId="48B20DD3" w14:textId="77777777" w:rsidTr="00C50B9D">
        <w:tc>
          <w:tcPr>
            <w:tcW w:w="9889" w:type="dxa"/>
            <w:gridSpan w:val="3"/>
            <w:shd w:val="clear" w:color="auto" w:fill="BFBFBF"/>
          </w:tcPr>
          <w:p w14:paraId="2A819807" w14:textId="33C0376B" w:rsidR="00C50B9D" w:rsidRPr="00C30137" w:rsidRDefault="00C50B9D" w:rsidP="00434D48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C30137">
              <w:rPr>
                <w:rFonts w:ascii="Arial" w:hAnsi="Arial" w:cs="Arial"/>
                <w:b/>
                <w:bCs/>
              </w:rPr>
              <w:t>9 October 2019</w:t>
            </w:r>
          </w:p>
        </w:tc>
      </w:tr>
      <w:tr w:rsidR="00C50B9D" w:rsidRPr="00C30137" w14:paraId="185E9E29" w14:textId="77777777" w:rsidTr="00C50B9D">
        <w:tc>
          <w:tcPr>
            <w:tcW w:w="1668" w:type="dxa"/>
            <w:shd w:val="clear" w:color="auto" w:fill="auto"/>
          </w:tcPr>
          <w:p w14:paraId="71C923DA" w14:textId="77777777" w:rsidR="00C50B9D" w:rsidRPr="00C30137" w:rsidRDefault="00C50B9D" w:rsidP="00C50B9D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C30137">
              <w:rPr>
                <w:rFonts w:ascii="Arial" w:hAnsi="Arial" w:cs="Arial"/>
              </w:rPr>
              <w:t>0830 - 0900</w:t>
            </w:r>
          </w:p>
        </w:tc>
        <w:tc>
          <w:tcPr>
            <w:tcW w:w="4110" w:type="dxa"/>
            <w:shd w:val="clear" w:color="auto" w:fill="auto"/>
          </w:tcPr>
          <w:p w14:paraId="4C7157FB" w14:textId="77777777" w:rsidR="00C50B9D" w:rsidRPr="00C30137" w:rsidRDefault="00C50B9D" w:rsidP="00C50B9D">
            <w:pPr>
              <w:spacing w:after="0" w:line="360" w:lineRule="auto"/>
              <w:jc w:val="both"/>
              <w:rPr>
                <w:rFonts w:ascii="Arial" w:hAnsi="Arial" w:cs="Arial"/>
                <w:b/>
              </w:rPr>
            </w:pPr>
            <w:r w:rsidRPr="00C30137">
              <w:rPr>
                <w:rFonts w:ascii="Arial" w:hAnsi="Arial" w:cs="Arial"/>
              </w:rPr>
              <w:t>Special Situations</w:t>
            </w:r>
          </w:p>
        </w:tc>
        <w:tc>
          <w:tcPr>
            <w:tcW w:w="4111" w:type="dxa"/>
            <w:shd w:val="clear" w:color="auto" w:fill="auto"/>
          </w:tcPr>
          <w:p w14:paraId="334926B4" w14:textId="2D678787" w:rsidR="00C50B9D" w:rsidRPr="00C30137" w:rsidRDefault="00C50B9D" w:rsidP="00434D48">
            <w:pPr>
              <w:spacing w:after="0" w:line="360" w:lineRule="auto"/>
              <w:rPr>
                <w:rFonts w:ascii="Arial" w:hAnsi="Arial" w:cs="Arial"/>
              </w:rPr>
            </w:pPr>
            <w:r w:rsidRPr="00C30137">
              <w:rPr>
                <w:rFonts w:ascii="Arial" w:hAnsi="Arial" w:cs="Arial"/>
              </w:rPr>
              <w:t>Dr</w:t>
            </w:r>
            <w:r w:rsidR="00C30137">
              <w:rPr>
                <w:rFonts w:ascii="Arial" w:hAnsi="Arial" w:cs="Arial"/>
              </w:rPr>
              <w:t>.</w:t>
            </w:r>
            <w:r w:rsidRPr="00C30137">
              <w:rPr>
                <w:rFonts w:ascii="Arial" w:hAnsi="Arial" w:cs="Arial"/>
              </w:rPr>
              <w:t xml:space="preserve"> </w:t>
            </w:r>
            <w:proofErr w:type="spellStart"/>
            <w:r w:rsidRPr="00C30137">
              <w:rPr>
                <w:rFonts w:ascii="Arial" w:hAnsi="Arial" w:cs="Arial"/>
              </w:rPr>
              <w:t>Aisyah</w:t>
            </w:r>
            <w:proofErr w:type="spellEnd"/>
            <w:r w:rsidRPr="00C30137">
              <w:rPr>
                <w:rFonts w:ascii="Arial" w:hAnsi="Arial" w:cs="Arial"/>
              </w:rPr>
              <w:t xml:space="preserve"> </w:t>
            </w:r>
            <w:r w:rsidR="00C30137" w:rsidRPr="00C30137">
              <w:rPr>
                <w:rFonts w:ascii="Arial" w:hAnsi="Arial" w:cs="Arial"/>
              </w:rPr>
              <w:t xml:space="preserve">Muhammad </w:t>
            </w:r>
            <w:proofErr w:type="spellStart"/>
            <w:r w:rsidR="00C30137" w:rsidRPr="00C30137">
              <w:rPr>
                <w:rFonts w:ascii="Arial" w:hAnsi="Arial" w:cs="Arial"/>
              </w:rPr>
              <w:t>Rivai</w:t>
            </w:r>
            <w:proofErr w:type="spellEnd"/>
          </w:p>
        </w:tc>
      </w:tr>
      <w:tr w:rsidR="00C50B9D" w:rsidRPr="00C30137" w14:paraId="55923A3D" w14:textId="77777777" w:rsidTr="00C50B9D">
        <w:tc>
          <w:tcPr>
            <w:tcW w:w="1668" w:type="dxa"/>
            <w:shd w:val="clear" w:color="auto" w:fill="auto"/>
          </w:tcPr>
          <w:p w14:paraId="00E64B69" w14:textId="77777777" w:rsidR="00C50B9D" w:rsidRPr="00C30137" w:rsidRDefault="00C50B9D" w:rsidP="00C50B9D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C30137">
              <w:rPr>
                <w:rFonts w:ascii="Arial" w:hAnsi="Arial" w:cs="Arial"/>
              </w:rPr>
              <w:t>0900 - 0930</w:t>
            </w:r>
          </w:p>
        </w:tc>
        <w:tc>
          <w:tcPr>
            <w:tcW w:w="4110" w:type="dxa"/>
            <w:shd w:val="clear" w:color="auto" w:fill="auto"/>
          </w:tcPr>
          <w:p w14:paraId="1DE7BDAF" w14:textId="77777777" w:rsidR="00C50B9D" w:rsidRPr="00C30137" w:rsidRDefault="00C50B9D" w:rsidP="00C50B9D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C30137">
              <w:rPr>
                <w:rFonts w:ascii="Arial" w:hAnsi="Arial" w:cs="Arial"/>
              </w:rPr>
              <w:t>Dental Care</w:t>
            </w:r>
          </w:p>
        </w:tc>
        <w:tc>
          <w:tcPr>
            <w:tcW w:w="4111" w:type="dxa"/>
            <w:shd w:val="clear" w:color="auto" w:fill="auto"/>
          </w:tcPr>
          <w:p w14:paraId="5E64A170" w14:textId="77C70EB8" w:rsidR="00C50B9D" w:rsidRPr="00C30137" w:rsidRDefault="00C50B9D" w:rsidP="00434D48">
            <w:pPr>
              <w:spacing w:after="0" w:line="360" w:lineRule="auto"/>
              <w:rPr>
                <w:rFonts w:ascii="Arial" w:hAnsi="Arial" w:cs="Arial"/>
              </w:rPr>
            </w:pPr>
            <w:r w:rsidRPr="00C30137">
              <w:rPr>
                <w:rFonts w:ascii="Arial" w:hAnsi="Arial" w:cs="Arial"/>
              </w:rPr>
              <w:t>Dr</w:t>
            </w:r>
            <w:r w:rsidR="00C30137">
              <w:rPr>
                <w:rFonts w:ascii="Arial" w:hAnsi="Arial" w:cs="Arial"/>
              </w:rPr>
              <w:t>.</w:t>
            </w:r>
            <w:r w:rsidRPr="00C30137">
              <w:rPr>
                <w:rFonts w:ascii="Arial" w:hAnsi="Arial" w:cs="Arial"/>
              </w:rPr>
              <w:t xml:space="preserve"> Raja</w:t>
            </w:r>
            <w:r w:rsidR="00C30137" w:rsidRPr="00C30137">
              <w:rPr>
                <w:rFonts w:ascii="Arial" w:hAnsi="Arial" w:cs="Arial"/>
              </w:rPr>
              <w:t xml:space="preserve"> Zarina Raja </w:t>
            </w:r>
            <w:proofErr w:type="spellStart"/>
            <w:r w:rsidR="00C30137" w:rsidRPr="00C30137">
              <w:rPr>
                <w:rFonts w:ascii="Arial" w:hAnsi="Arial" w:cs="Arial"/>
              </w:rPr>
              <w:t>Shahardin</w:t>
            </w:r>
            <w:proofErr w:type="spellEnd"/>
          </w:p>
        </w:tc>
      </w:tr>
      <w:tr w:rsidR="00C50B9D" w:rsidRPr="00C30137" w14:paraId="1D051FDC" w14:textId="77777777" w:rsidTr="00C50B9D">
        <w:tc>
          <w:tcPr>
            <w:tcW w:w="1668" w:type="dxa"/>
            <w:shd w:val="clear" w:color="auto" w:fill="auto"/>
          </w:tcPr>
          <w:p w14:paraId="65D11192" w14:textId="77777777" w:rsidR="00C50B9D" w:rsidRPr="00C30137" w:rsidRDefault="00C50B9D" w:rsidP="00C50B9D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C30137">
              <w:rPr>
                <w:rFonts w:ascii="Arial" w:hAnsi="Arial" w:cs="Arial"/>
              </w:rPr>
              <w:t>0930 - 1015</w:t>
            </w:r>
          </w:p>
        </w:tc>
        <w:tc>
          <w:tcPr>
            <w:tcW w:w="4110" w:type="dxa"/>
            <w:shd w:val="clear" w:color="auto" w:fill="auto"/>
          </w:tcPr>
          <w:p w14:paraId="209BFEF5" w14:textId="77777777" w:rsidR="00C50B9D" w:rsidRPr="00C30137" w:rsidRDefault="00C50B9D" w:rsidP="00C50B9D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C30137">
              <w:rPr>
                <w:rFonts w:ascii="Arial" w:hAnsi="Arial" w:cs="Arial"/>
              </w:rPr>
              <w:t>Case Discussion 4</w:t>
            </w:r>
          </w:p>
        </w:tc>
        <w:tc>
          <w:tcPr>
            <w:tcW w:w="4111" w:type="dxa"/>
            <w:shd w:val="clear" w:color="auto" w:fill="auto"/>
          </w:tcPr>
          <w:p w14:paraId="1B90CC95" w14:textId="2A8CB064" w:rsidR="00C50B9D" w:rsidRPr="00C30137" w:rsidRDefault="00C50B9D" w:rsidP="006118E0">
            <w:pPr>
              <w:spacing w:after="120" w:line="240" w:lineRule="auto"/>
              <w:rPr>
                <w:rFonts w:ascii="Arial" w:hAnsi="Arial" w:cs="Arial"/>
              </w:rPr>
            </w:pPr>
            <w:r w:rsidRPr="00C30137">
              <w:rPr>
                <w:rFonts w:ascii="Arial" w:hAnsi="Arial" w:cs="Arial"/>
              </w:rPr>
              <w:t>Dr</w:t>
            </w:r>
            <w:r w:rsidR="00C30137">
              <w:rPr>
                <w:rFonts w:ascii="Arial" w:hAnsi="Arial" w:cs="Arial"/>
              </w:rPr>
              <w:t>.</w:t>
            </w:r>
            <w:r w:rsidRPr="00C30137">
              <w:rPr>
                <w:rFonts w:ascii="Arial" w:hAnsi="Arial" w:cs="Arial"/>
              </w:rPr>
              <w:t xml:space="preserve"> </w:t>
            </w:r>
            <w:proofErr w:type="spellStart"/>
            <w:r w:rsidR="00C30137" w:rsidRPr="00C30137">
              <w:rPr>
                <w:rFonts w:ascii="Arial" w:hAnsi="Arial" w:cs="Arial"/>
              </w:rPr>
              <w:t>Norjehan</w:t>
            </w:r>
            <w:proofErr w:type="spellEnd"/>
            <w:r w:rsidR="00C30137" w:rsidRPr="00C30137">
              <w:rPr>
                <w:rFonts w:ascii="Arial" w:hAnsi="Arial" w:cs="Arial"/>
              </w:rPr>
              <w:t xml:space="preserve"> Yahaya </w:t>
            </w:r>
            <w:r w:rsidRPr="00C30137">
              <w:rPr>
                <w:rFonts w:ascii="Arial" w:hAnsi="Arial" w:cs="Arial"/>
              </w:rPr>
              <w:t xml:space="preserve">/Dr </w:t>
            </w:r>
            <w:proofErr w:type="spellStart"/>
            <w:r w:rsidRPr="00C30137">
              <w:rPr>
                <w:rFonts w:ascii="Arial" w:hAnsi="Arial" w:cs="Arial"/>
              </w:rPr>
              <w:t>Aisyah</w:t>
            </w:r>
            <w:proofErr w:type="spellEnd"/>
            <w:r w:rsidRPr="00C30137">
              <w:rPr>
                <w:rFonts w:ascii="Arial" w:hAnsi="Arial" w:cs="Arial"/>
              </w:rPr>
              <w:t xml:space="preserve"> </w:t>
            </w:r>
            <w:r w:rsidR="00C30137" w:rsidRPr="00C30137">
              <w:rPr>
                <w:rFonts w:ascii="Arial" w:hAnsi="Arial" w:cs="Arial"/>
              </w:rPr>
              <w:t xml:space="preserve">Muhammad </w:t>
            </w:r>
            <w:proofErr w:type="spellStart"/>
            <w:r w:rsidR="00C30137" w:rsidRPr="00C30137">
              <w:rPr>
                <w:rFonts w:ascii="Arial" w:hAnsi="Arial" w:cs="Arial"/>
              </w:rPr>
              <w:t>Rivai</w:t>
            </w:r>
            <w:proofErr w:type="spellEnd"/>
          </w:p>
        </w:tc>
      </w:tr>
      <w:tr w:rsidR="00C50B9D" w:rsidRPr="00C30137" w14:paraId="604FACF0" w14:textId="77777777" w:rsidTr="00C50B9D">
        <w:tc>
          <w:tcPr>
            <w:tcW w:w="1668" w:type="dxa"/>
            <w:shd w:val="clear" w:color="auto" w:fill="auto"/>
          </w:tcPr>
          <w:p w14:paraId="68A40972" w14:textId="77777777" w:rsidR="00C50B9D" w:rsidRPr="00C30137" w:rsidRDefault="00C50B9D" w:rsidP="00C50B9D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C30137">
              <w:rPr>
                <w:rFonts w:ascii="Arial" w:hAnsi="Arial" w:cs="Arial"/>
              </w:rPr>
              <w:t>1015 – 1045</w:t>
            </w:r>
          </w:p>
        </w:tc>
        <w:tc>
          <w:tcPr>
            <w:tcW w:w="4110" w:type="dxa"/>
            <w:shd w:val="clear" w:color="auto" w:fill="auto"/>
          </w:tcPr>
          <w:p w14:paraId="780B4209" w14:textId="77777777" w:rsidR="00C50B9D" w:rsidRPr="00C30137" w:rsidRDefault="00C50B9D" w:rsidP="00C50B9D">
            <w:pPr>
              <w:spacing w:after="0" w:line="360" w:lineRule="auto"/>
              <w:jc w:val="both"/>
              <w:rPr>
                <w:rFonts w:ascii="Arial" w:hAnsi="Arial" w:cs="Arial"/>
                <w:b/>
              </w:rPr>
            </w:pPr>
            <w:r w:rsidRPr="00C30137">
              <w:rPr>
                <w:rFonts w:ascii="Arial" w:hAnsi="Arial" w:cs="Arial"/>
                <w:b/>
              </w:rPr>
              <w:t>TEA BREAK</w:t>
            </w:r>
          </w:p>
        </w:tc>
        <w:tc>
          <w:tcPr>
            <w:tcW w:w="4111" w:type="dxa"/>
            <w:shd w:val="clear" w:color="auto" w:fill="auto"/>
          </w:tcPr>
          <w:p w14:paraId="62F15B7D" w14:textId="77777777" w:rsidR="00C50B9D" w:rsidRPr="00C30137" w:rsidRDefault="00C50B9D" w:rsidP="00434D48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C50B9D" w:rsidRPr="00C30137" w14:paraId="75539D9E" w14:textId="77777777" w:rsidTr="00C50B9D">
        <w:tc>
          <w:tcPr>
            <w:tcW w:w="1668" w:type="dxa"/>
            <w:shd w:val="clear" w:color="auto" w:fill="auto"/>
          </w:tcPr>
          <w:p w14:paraId="6BAA6DEB" w14:textId="77777777" w:rsidR="00C50B9D" w:rsidRPr="00C30137" w:rsidRDefault="00C50B9D" w:rsidP="00C50B9D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C30137">
              <w:rPr>
                <w:rFonts w:ascii="Arial" w:hAnsi="Arial" w:cs="Arial"/>
              </w:rPr>
              <w:t>1045 – 1115</w:t>
            </w:r>
          </w:p>
        </w:tc>
        <w:tc>
          <w:tcPr>
            <w:tcW w:w="4110" w:type="dxa"/>
            <w:shd w:val="clear" w:color="auto" w:fill="auto"/>
          </w:tcPr>
          <w:p w14:paraId="0447BE72" w14:textId="77777777" w:rsidR="00C50B9D" w:rsidRPr="00C30137" w:rsidRDefault="00C50B9D" w:rsidP="00C50B9D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C30137">
              <w:rPr>
                <w:rFonts w:ascii="Arial" w:hAnsi="Arial" w:cs="Arial"/>
              </w:rPr>
              <w:t xml:space="preserve">Monitoring </w:t>
            </w:r>
          </w:p>
        </w:tc>
        <w:tc>
          <w:tcPr>
            <w:tcW w:w="4111" w:type="dxa"/>
            <w:shd w:val="clear" w:color="auto" w:fill="auto"/>
          </w:tcPr>
          <w:p w14:paraId="4F61C872" w14:textId="7257B66E" w:rsidR="00C50B9D" w:rsidRPr="00C30137" w:rsidRDefault="00C50B9D" w:rsidP="00434D48">
            <w:pPr>
              <w:spacing w:after="0" w:line="360" w:lineRule="auto"/>
              <w:rPr>
                <w:rFonts w:ascii="Arial" w:hAnsi="Arial" w:cs="Arial"/>
              </w:rPr>
            </w:pPr>
            <w:r w:rsidRPr="00C30137">
              <w:rPr>
                <w:rFonts w:ascii="Arial" w:hAnsi="Arial" w:cs="Arial"/>
              </w:rPr>
              <w:t>Dr</w:t>
            </w:r>
            <w:r w:rsidR="00C30137">
              <w:rPr>
                <w:rFonts w:ascii="Arial" w:hAnsi="Arial" w:cs="Arial"/>
              </w:rPr>
              <w:t>.</w:t>
            </w:r>
            <w:r w:rsidRPr="00C30137">
              <w:rPr>
                <w:rFonts w:ascii="Arial" w:hAnsi="Arial" w:cs="Arial"/>
              </w:rPr>
              <w:t xml:space="preserve"> Yeoh </w:t>
            </w:r>
            <w:proofErr w:type="spellStart"/>
            <w:r w:rsidRPr="00C30137">
              <w:rPr>
                <w:rFonts w:ascii="Arial" w:hAnsi="Arial" w:cs="Arial"/>
              </w:rPr>
              <w:t>Seoh</w:t>
            </w:r>
            <w:proofErr w:type="spellEnd"/>
            <w:r w:rsidRPr="00C30137">
              <w:rPr>
                <w:rFonts w:ascii="Arial" w:hAnsi="Arial" w:cs="Arial"/>
              </w:rPr>
              <w:t xml:space="preserve"> </w:t>
            </w:r>
            <w:proofErr w:type="spellStart"/>
            <w:r w:rsidRPr="00C30137">
              <w:rPr>
                <w:rFonts w:ascii="Arial" w:hAnsi="Arial" w:cs="Arial"/>
              </w:rPr>
              <w:t>Leng</w:t>
            </w:r>
            <w:proofErr w:type="spellEnd"/>
            <w:r w:rsidRPr="00C30137">
              <w:rPr>
                <w:rFonts w:ascii="Arial" w:hAnsi="Arial" w:cs="Arial"/>
              </w:rPr>
              <w:t xml:space="preserve"> </w:t>
            </w:r>
          </w:p>
        </w:tc>
      </w:tr>
      <w:tr w:rsidR="00C50B9D" w:rsidRPr="00C30137" w14:paraId="4DBBDE05" w14:textId="77777777" w:rsidTr="00C50B9D">
        <w:tc>
          <w:tcPr>
            <w:tcW w:w="1668" w:type="dxa"/>
            <w:shd w:val="clear" w:color="auto" w:fill="auto"/>
          </w:tcPr>
          <w:p w14:paraId="23D2BF4B" w14:textId="77777777" w:rsidR="00C50B9D" w:rsidRPr="00C30137" w:rsidRDefault="00C50B9D" w:rsidP="00C50B9D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C30137">
              <w:rPr>
                <w:rFonts w:ascii="Arial" w:hAnsi="Arial" w:cs="Arial"/>
              </w:rPr>
              <w:t>1115 – 1200</w:t>
            </w:r>
          </w:p>
        </w:tc>
        <w:tc>
          <w:tcPr>
            <w:tcW w:w="4110" w:type="dxa"/>
            <w:shd w:val="clear" w:color="auto" w:fill="auto"/>
          </w:tcPr>
          <w:p w14:paraId="670174B0" w14:textId="77777777" w:rsidR="00C50B9D" w:rsidRPr="00C30137" w:rsidRDefault="00C50B9D" w:rsidP="00C50B9D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C30137">
              <w:rPr>
                <w:rFonts w:ascii="Arial" w:hAnsi="Arial" w:cs="Arial"/>
              </w:rPr>
              <w:t xml:space="preserve">Post-test &amp; Closing </w:t>
            </w:r>
          </w:p>
        </w:tc>
        <w:tc>
          <w:tcPr>
            <w:tcW w:w="4111" w:type="dxa"/>
            <w:shd w:val="clear" w:color="auto" w:fill="auto"/>
          </w:tcPr>
          <w:p w14:paraId="3DE678FA" w14:textId="255F0699" w:rsidR="00C50B9D" w:rsidRPr="00C30137" w:rsidRDefault="00C50B9D" w:rsidP="00434D48">
            <w:pPr>
              <w:spacing w:after="0" w:line="360" w:lineRule="auto"/>
              <w:rPr>
                <w:rFonts w:ascii="Arial" w:hAnsi="Arial" w:cs="Arial"/>
              </w:rPr>
            </w:pPr>
            <w:r w:rsidRPr="00C30137">
              <w:rPr>
                <w:rFonts w:ascii="Arial" w:hAnsi="Arial" w:cs="Arial"/>
              </w:rPr>
              <w:t>Dr</w:t>
            </w:r>
            <w:r w:rsidR="00C30137">
              <w:rPr>
                <w:rFonts w:ascii="Arial" w:hAnsi="Arial" w:cs="Arial"/>
              </w:rPr>
              <w:t>.</w:t>
            </w:r>
            <w:r w:rsidRPr="00C30137">
              <w:rPr>
                <w:rFonts w:ascii="Arial" w:hAnsi="Arial" w:cs="Arial"/>
              </w:rPr>
              <w:t xml:space="preserve"> Cheah</w:t>
            </w:r>
            <w:r w:rsidR="00C30137" w:rsidRPr="00C30137">
              <w:rPr>
                <w:rFonts w:ascii="Arial" w:hAnsi="Arial" w:cs="Arial"/>
              </w:rPr>
              <w:t xml:space="preserve"> Yee </w:t>
            </w:r>
            <w:proofErr w:type="spellStart"/>
            <w:r w:rsidR="00C30137" w:rsidRPr="00C30137">
              <w:rPr>
                <w:rFonts w:ascii="Arial" w:hAnsi="Arial" w:cs="Arial"/>
              </w:rPr>
              <w:t>Keat</w:t>
            </w:r>
            <w:proofErr w:type="spellEnd"/>
            <w:r w:rsidRPr="00C30137">
              <w:rPr>
                <w:rFonts w:ascii="Arial" w:hAnsi="Arial" w:cs="Arial"/>
              </w:rPr>
              <w:t>/Dr</w:t>
            </w:r>
            <w:r w:rsidR="00C30137">
              <w:rPr>
                <w:rFonts w:ascii="Arial" w:hAnsi="Arial" w:cs="Arial"/>
              </w:rPr>
              <w:t>.</w:t>
            </w:r>
            <w:r w:rsidRPr="00C30137">
              <w:rPr>
                <w:rFonts w:ascii="Arial" w:hAnsi="Arial" w:cs="Arial"/>
              </w:rPr>
              <w:t xml:space="preserve"> </w:t>
            </w:r>
            <w:proofErr w:type="spellStart"/>
            <w:r w:rsidRPr="00C30137">
              <w:rPr>
                <w:rFonts w:ascii="Arial" w:hAnsi="Arial" w:cs="Arial"/>
              </w:rPr>
              <w:t>Zulaiha</w:t>
            </w:r>
            <w:proofErr w:type="spellEnd"/>
            <w:r w:rsidR="00C30137" w:rsidRPr="00C30137">
              <w:rPr>
                <w:rFonts w:ascii="Arial" w:hAnsi="Arial" w:cs="Arial"/>
              </w:rPr>
              <w:t xml:space="preserve"> Muda</w:t>
            </w:r>
          </w:p>
        </w:tc>
      </w:tr>
      <w:tr w:rsidR="00C50B9D" w:rsidRPr="00C30137" w14:paraId="45C1C946" w14:textId="77777777" w:rsidTr="00C50B9D">
        <w:tc>
          <w:tcPr>
            <w:tcW w:w="1668" w:type="dxa"/>
            <w:tcBorders>
              <w:bottom w:val="single" w:sz="4" w:space="0" w:color="auto"/>
            </w:tcBorders>
            <w:shd w:val="clear" w:color="auto" w:fill="auto"/>
          </w:tcPr>
          <w:p w14:paraId="3B413F6E" w14:textId="77777777" w:rsidR="00C50B9D" w:rsidRPr="00C30137" w:rsidRDefault="00C50B9D" w:rsidP="00C50B9D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C30137">
              <w:rPr>
                <w:rFonts w:ascii="Arial" w:hAnsi="Arial" w:cs="Arial"/>
              </w:rPr>
              <w:t xml:space="preserve">1200 </w:t>
            </w:r>
          </w:p>
        </w:tc>
        <w:tc>
          <w:tcPr>
            <w:tcW w:w="4110" w:type="dxa"/>
            <w:tcBorders>
              <w:bottom w:val="single" w:sz="4" w:space="0" w:color="auto"/>
            </w:tcBorders>
            <w:shd w:val="clear" w:color="auto" w:fill="auto"/>
          </w:tcPr>
          <w:p w14:paraId="512B4217" w14:textId="77777777" w:rsidR="00C50B9D" w:rsidRPr="00C30137" w:rsidRDefault="00C50B9D" w:rsidP="00C50B9D">
            <w:pPr>
              <w:spacing w:after="0" w:line="360" w:lineRule="auto"/>
              <w:jc w:val="both"/>
              <w:rPr>
                <w:rFonts w:ascii="Arial" w:hAnsi="Arial" w:cs="Arial"/>
                <w:b/>
              </w:rPr>
            </w:pPr>
            <w:r w:rsidRPr="00C30137">
              <w:rPr>
                <w:rFonts w:ascii="Arial" w:hAnsi="Arial" w:cs="Arial"/>
                <w:b/>
              </w:rPr>
              <w:t xml:space="preserve">LUNCH 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auto" w:fill="auto"/>
          </w:tcPr>
          <w:p w14:paraId="0393521D" w14:textId="77777777" w:rsidR="00C50B9D" w:rsidRPr="00C30137" w:rsidRDefault="00C50B9D" w:rsidP="00434D48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</w:tbl>
    <w:p w14:paraId="25D0AC44" w14:textId="77777777" w:rsidR="00BA7230" w:rsidRDefault="00BA7230" w:rsidP="00BD42FB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3AA3438C" w14:textId="56EEE4E9" w:rsidR="006673C1" w:rsidRPr="00177C25" w:rsidRDefault="006673C1" w:rsidP="00BD42FB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177C25">
        <w:rPr>
          <w:rFonts w:ascii="Arial" w:hAnsi="Arial" w:cs="Arial"/>
          <w:b/>
          <w:sz w:val="28"/>
          <w:szCs w:val="28"/>
        </w:rPr>
        <w:t>TEST QUESTIONNAIRE</w:t>
      </w:r>
    </w:p>
    <w:p w14:paraId="24632196" w14:textId="77777777" w:rsidR="00FF3EEF" w:rsidRPr="00177C25" w:rsidRDefault="00FF3EEF" w:rsidP="00C17DA9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0A0C3529" w14:textId="77777777" w:rsidR="006673C1" w:rsidRPr="00C85AEE" w:rsidRDefault="006673C1" w:rsidP="00913570">
      <w:pPr>
        <w:spacing w:after="120" w:line="240" w:lineRule="auto"/>
        <w:jc w:val="both"/>
        <w:rPr>
          <w:rFonts w:ascii="Arial" w:hAnsi="Arial" w:cs="Arial"/>
          <w:b/>
        </w:rPr>
      </w:pPr>
      <w:r w:rsidRPr="00C85AEE">
        <w:rPr>
          <w:rFonts w:ascii="Arial" w:hAnsi="Arial" w:cs="Arial"/>
          <w:b/>
        </w:rPr>
        <w:t>Answer all questions by circling the right answers.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7263"/>
        <w:gridCol w:w="819"/>
        <w:gridCol w:w="819"/>
      </w:tblGrid>
      <w:tr w:rsidR="00C17DA9" w:rsidRPr="00C85AEE" w14:paraId="59FF9559" w14:textId="77777777" w:rsidTr="00C17DA9">
        <w:trPr>
          <w:tblHeader/>
        </w:trPr>
        <w:tc>
          <w:tcPr>
            <w:tcW w:w="675" w:type="dxa"/>
            <w:vMerge w:val="restart"/>
            <w:shd w:val="pct10" w:color="auto" w:fill="auto"/>
            <w:vAlign w:val="center"/>
          </w:tcPr>
          <w:p w14:paraId="11602C2E" w14:textId="77777777" w:rsidR="00C17DA9" w:rsidRPr="00C85AEE" w:rsidRDefault="00C17DA9" w:rsidP="00C17DA9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 w:rsidRPr="00C85AEE">
              <w:rPr>
                <w:rFonts w:ascii="Arial" w:hAnsi="Arial" w:cs="Arial"/>
                <w:b/>
                <w:color w:val="000000"/>
              </w:rPr>
              <w:t>No.</w:t>
            </w:r>
          </w:p>
        </w:tc>
        <w:tc>
          <w:tcPr>
            <w:tcW w:w="7263" w:type="dxa"/>
            <w:vMerge w:val="restart"/>
            <w:shd w:val="pct10" w:color="auto" w:fill="auto"/>
            <w:vAlign w:val="center"/>
          </w:tcPr>
          <w:p w14:paraId="318BA2B9" w14:textId="77777777" w:rsidR="00C17DA9" w:rsidRPr="00C85AEE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C85AEE">
              <w:rPr>
                <w:rFonts w:ascii="Arial" w:hAnsi="Arial" w:cs="Arial"/>
                <w:b/>
                <w:color w:val="000000"/>
              </w:rPr>
              <w:t>Questions</w:t>
            </w:r>
          </w:p>
        </w:tc>
        <w:tc>
          <w:tcPr>
            <w:tcW w:w="1638" w:type="dxa"/>
            <w:gridSpan w:val="2"/>
            <w:shd w:val="pct10" w:color="auto" w:fill="auto"/>
          </w:tcPr>
          <w:p w14:paraId="54EE6E05" w14:textId="77777777" w:rsidR="00C17DA9" w:rsidRPr="00C85AEE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C85AEE">
              <w:rPr>
                <w:rFonts w:ascii="Arial" w:hAnsi="Arial" w:cs="Arial"/>
                <w:b/>
                <w:color w:val="000000"/>
              </w:rPr>
              <w:t>Answer</w:t>
            </w:r>
          </w:p>
        </w:tc>
      </w:tr>
      <w:tr w:rsidR="00C17DA9" w:rsidRPr="00C85AEE" w14:paraId="26FF306E" w14:textId="77777777" w:rsidTr="00C17DA9">
        <w:trPr>
          <w:tblHeader/>
        </w:trPr>
        <w:tc>
          <w:tcPr>
            <w:tcW w:w="675" w:type="dxa"/>
            <w:vMerge/>
            <w:shd w:val="pct10" w:color="auto" w:fill="auto"/>
          </w:tcPr>
          <w:p w14:paraId="3D1167E0" w14:textId="77777777" w:rsidR="00C17DA9" w:rsidRPr="00C85AEE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7263" w:type="dxa"/>
            <w:vMerge/>
            <w:shd w:val="pct10" w:color="auto" w:fill="auto"/>
          </w:tcPr>
          <w:p w14:paraId="5FCACF78" w14:textId="77777777" w:rsidR="00C17DA9" w:rsidRPr="00C85AEE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819" w:type="dxa"/>
            <w:shd w:val="pct10" w:color="auto" w:fill="auto"/>
          </w:tcPr>
          <w:p w14:paraId="0286194C" w14:textId="77777777" w:rsidR="00C17DA9" w:rsidRPr="00C85AEE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C85AEE">
              <w:rPr>
                <w:rFonts w:ascii="Arial" w:hAnsi="Arial" w:cs="Arial"/>
                <w:b/>
                <w:color w:val="000000"/>
              </w:rPr>
              <w:t xml:space="preserve">True </w:t>
            </w:r>
          </w:p>
        </w:tc>
        <w:tc>
          <w:tcPr>
            <w:tcW w:w="819" w:type="dxa"/>
            <w:shd w:val="pct10" w:color="auto" w:fill="auto"/>
          </w:tcPr>
          <w:p w14:paraId="6D851EE5" w14:textId="77777777" w:rsidR="00C17DA9" w:rsidRPr="00C85AEE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C85AEE">
              <w:rPr>
                <w:rFonts w:ascii="Arial" w:hAnsi="Arial" w:cs="Arial"/>
                <w:b/>
                <w:color w:val="000000"/>
              </w:rPr>
              <w:t>False</w:t>
            </w:r>
          </w:p>
        </w:tc>
      </w:tr>
      <w:tr w:rsidR="00C17DA9" w:rsidRPr="00C85AEE" w14:paraId="5AAD7C0A" w14:textId="77777777" w:rsidTr="00C17DA9">
        <w:tc>
          <w:tcPr>
            <w:tcW w:w="675" w:type="dxa"/>
            <w:vMerge w:val="restart"/>
          </w:tcPr>
          <w:p w14:paraId="26F1B278" w14:textId="77777777" w:rsidR="00C17DA9" w:rsidRPr="00C85AEE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C85AEE">
              <w:rPr>
                <w:rFonts w:ascii="Arial" w:hAnsi="Arial" w:cs="Arial"/>
                <w:b/>
                <w:color w:val="000000"/>
              </w:rPr>
              <w:t>1.</w:t>
            </w:r>
          </w:p>
        </w:tc>
        <w:tc>
          <w:tcPr>
            <w:tcW w:w="8901" w:type="dxa"/>
            <w:gridSpan w:val="3"/>
          </w:tcPr>
          <w:p w14:paraId="21587C83" w14:textId="1310305B" w:rsidR="00C17DA9" w:rsidRPr="00C85AEE" w:rsidRDefault="002C146D" w:rsidP="00C17DA9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The following statements are true</w:t>
            </w:r>
            <w:r w:rsidR="00580FCE">
              <w:rPr>
                <w:rFonts w:ascii="Arial" w:hAnsi="Arial" w:cs="Arial"/>
                <w:b/>
                <w:color w:val="000000"/>
              </w:rPr>
              <w:t>.</w:t>
            </w:r>
          </w:p>
        </w:tc>
      </w:tr>
      <w:tr w:rsidR="00C17DA9" w:rsidRPr="00C85AEE" w14:paraId="3D836423" w14:textId="77777777" w:rsidTr="00C17DA9">
        <w:tc>
          <w:tcPr>
            <w:tcW w:w="675" w:type="dxa"/>
            <w:vMerge/>
          </w:tcPr>
          <w:p w14:paraId="4C7C6C4A" w14:textId="77777777" w:rsidR="00C17DA9" w:rsidRPr="00C85AEE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7263" w:type="dxa"/>
          </w:tcPr>
          <w:p w14:paraId="5C5338DC" w14:textId="77777777" w:rsidR="00C17DA9" w:rsidRPr="00C85AEE" w:rsidRDefault="002C146D" w:rsidP="00E53D37">
            <w:pPr>
              <w:numPr>
                <w:ilvl w:val="0"/>
                <w:numId w:val="4"/>
              </w:numPr>
              <w:spacing w:after="0" w:line="240" w:lineRule="auto"/>
              <w:ind w:left="329" w:hanging="329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Spontaneous intracranial bleed in newborn can be due to </w:t>
            </w:r>
            <w:proofErr w:type="spellStart"/>
            <w:r>
              <w:rPr>
                <w:rFonts w:ascii="Arial" w:hAnsi="Arial" w:cs="Arial"/>
                <w:color w:val="000000"/>
              </w:rPr>
              <w:t>haemophilia</w:t>
            </w:r>
            <w:proofErr w:type="spellEnd"/>
            <w:r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819" w:type="dxa"/>
          </w:tcPr>
          <w:p w14:paraId="7FB931ED" w14:textId="77777777" w:rsidR="00C17DA9" w:rsidRPr="00434D48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  <w:r w:rsidRPr="00434D48">
              <w:rPr>
                <w:rFonts w:ascii="Arial" w:hAnsi="Arial" w:cs="Arial"/>
                <w:bCs/>
                <w:color w:val="000000"/>
              </w:rPr>
              <w:t>T</w:t>
            </w:r>
          </w:p>
        </w:tc>
        <w:tc>
          <w:tcPr>
            <w:tcW w:w="819" w:type="dxa"/>
          </w:tcPr>
          <w:p w14:paraId="7EBD4169" w14:textId="77777777" w:rsidR="00C17DA9" w:rsidRPr="00434D48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  <w:r w:rsidRPr="00434D48">
              <w:rPr>
                <w:rFonts w:ascii="Arial" w:hAnsi="Arial" w:cs="Arial"/>
                <w:bCs/>
                <w:color w:val="000000"/>
              </w:rPr>
              <w:t>F</w:t>
            </w:r>
          </w:p>
        </w:tc>
      </w:tr>
      <w:tr w:rsidR="00C17DA9" w:rsidRPr="00C85AEE" w14:paraId="35C45614" w14:textId="77777777" w:rsidTr="00C17DA9">
        <w:tc>
          <w:tcPr>
            <w:tcW w:w="675" w:type="dxa"/>
            <w:vMerge/>
          </w:tcPr>
          <w:p w14:paraId="74A56A74" w14:textId="77777777" w:rsidR="00C17DA9" w:rsidRPr="00C85AEE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7263" w:type="dxa"/>
          </w:tcPr>
          <w:p w14:paraId="08F1D8E2" w14:textId="77777777" w:rsidR="00C17DA9" w:rsidRPr="00C85AEE" w:rsidRDefault="002C146D" w:rsidP="00E53D37">
            <w:pPr>
              <w:numPr>
                <w:ilvl w:val="0"/>
                <w:numId w:val="4"/>
              </w:numPr>
              <w:spacing w:after="0" w:line="240" w:lineRule="auto"/>
              <w:ind w:left="329" w:hanging="329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A positive family history is present in one-third of patients while another two-third may have spontaneous mutation. </w:t>
            </w:r>
          </w:p>
        </w:tc>
        <w:tc>
          <w:tcPr>
            <w:tcW w:w="819" w:type="dxa"/>
          </w:tcPr>
          <w:p w14:paraId="411A0994" w14:textId="77777777" w:rsidR="00C17DA9" w:rsidRPr="00434D48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  <w:r w:rsidRPr="00434D48">
              <w:rPr>
                <w:rFonts w:ascii="Arial" w:hAnsi="Arial" w:cs="Arial"/>
                <w:bCs/>
                <w:color w:val="000000"/>
              </w:rPr>
              <w:t>T</w:t>
            </w:r>
          </w:p>
        </w:tc>
        <w:tc>
          <w:tcPr>
            <w:tcW w:w="819" w:type="dxa"/>
          </w:tcPr>
          <w:p w14:paraId="1EEE4471" w14:textId="77777777" w:rsidR="00C17DA9" w:rsidRPr="00434D48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  <w:r w:rsidRPr="00434D48">
              <w:rPr>
                <w:rFonts w:ascii="Arial" w:hAnsi="Arial" w:cs="Arial"/>
                <w:bCs/>
                <w:color w:val="000000"/>
              </w:rPr>
              <w:t>F</w:t>
            </w:r>
          </w:p>
        </w:tc>
      </w:tr>
      <w:tr w:rsidR="00C17DA9" w:rsidRPr="00C85AEE" w14:paraId="3807A28C" w14:textId="77777777" w:rsidTr="00C17DA9">
        <w:tc>
          <w:tcPr>
            <w:tcW w:w="675" w:type="dxa"/>
            <w:vMerge/>
          </w:tcPr>
          <w:p w14:paraId="48270B7E" w14:textId="77777777" w:rsidR="00C17DA9" w:rsidRPr="00C85AEE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7263" w:type="dxa"/>
          </w:tcPr>
          <w:p w14:paraId="1CF0AC87" w14:textId="5AB129FC" w:rsidR="00C17DA9" w:rsidRPr="00C85AEE" w:rsidRDefault="002C146D" w:rsidP="002C146D">
            <w:pPr>
              <w:numPr>
                <w:ilvl w:val="0"/>
                <w:numId w:val="4"/>
              </w:numPr>
              <w:spacing w:after="0" w:line="240" w:lineRule="auto"/>
              <w:ind w:left="329" w:hanging="329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Bleeding in the throat is considered life-threatening</w:t>
            </w:r>
            <w:r w:rsidR="00BA7230">
              <w:rPr>
                <w:rFonts w:ascii="Arial" w:hAnsi="Arial" w:cs="Arial"/>
                <w:color w:val="000000"/>
              </w:rPr>
              <w:t xml:space="preserve"> in </w:t>
            </w:r>
            <w:proofErr w:type="spellStart"/>
            <w:r w:rsidR="00BA7230">
              <w:rPr>
                <w:rFonts w:ascii="Arial" w:hAnsi="Arial" w:cs="Arial"/>
                <w:color w:val="000000"/>
              </w:rPr>
              <w:t>haemophilia</w:t>
            </w:r>
            <w:proofErr w:type="spellEnd"/>
            <w:r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819" w:type="dxa"/>
          </w:tcPr>
          <w:p w14:paraId="58178305" w14:textId="77777777" w:rsidR="00C17DA9" w:rsidRPr="00434D48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  <w:r w:rsidRPr="00434D48">
              <w:rPr>
                <w:rFonts w:ascii="Arial" w:hAnsi="Arial" w:cs="Arial"/>
                <w:bCs/>
                <w:color w:val="000000"/>
              </w:rPr>
              <w:t>T</w:t>
            </w:r>
          </w:p>
        </w:tc>
        <w:tc>
          <w:tcPr>
            <w:tcW w:w="819" w:type="dxa"/>
          </w:tcPr>
          <w:p w14:paraId="190A37B4" w14:textId="77777777" w:rsidR="00C17DA9" w:rsidRPr="00434D48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  <w:r w:rsidRPr="00434D48">
              <w:rPr>
                <w:rFonts w:ascii="Arial" w:hAnsi="Arial" w:cs="Arial"/>
                <w:bCs/>
                <w:color w:val="000000"/>
              </w:rPr>
              <w:t>F</w:t>
            </w:r>
          </w:p>
        </w:tc>
      </w:tr>
      <w:tr w:rsidR="00C17DA9" w:rsidRPr="00C85AEE" w14:paraId="3E43B70B" w14:textId="77777777" w:rsidTr="00C17DA9">
        <w:tc>
          <w:tcPr>
            <w:tcW w:w="675" w:type="dxa"/>
            <w:vMerge/>
          </w:tcPr>
          <w:p w14:paraId="17F3AA81" w14:textId="77777777" w:rsidR="00C17DA9" w:rsidRPr="00C85AEE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7263" w:type="dxa"/>
          </w:tcPr>
          <w:p w14:paraId="79E0E1F0" w14:textId="77777777" w:rsidR="00C17DA9" w:rsidRPr="00C85AEE" w:rsidRDefault="002C146D" w:rsidP="00E53D37">
            <w:pPr>
              <w:numPr>
                <w:ilvl w:val="0"/>
                <w:numId w:val="4"/>
              </w:numPr>
              <w:spacing w:after="0" w:line="240" w:lineRule="auto"/>
              <w:ind w:left="329" w:hanging="329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Severe </w:t>
            </w:r>
            <w:proofErr w:type="spellStart"/>
            <w:r>
              <w:rPr>
                <w:rFonts w:ascii="Arial" w:hAnsi="Arial" w:cs="Arial"/>
                <w:color w:val="000000"/>
              </w:rPr>
              <w:t>haemophilia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A is defined as FVIII level &lt;5%.</w:t>
            </w:r>
          </w:p>
        </w:tc>
        <w:tc>
          <w:tcPr>
            <w:tcW w:w="819" w:type="dxa"/>
          </w:tcPr>
          <w:p w14:paraId="4348B48A" w14:textId="77777777" w:rsidR="00C17DA9" w:rsidRPr="00434D48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  <w:r w:rsidRPr="00434D48">
              <w:rPr>
                <w:rFonts w:ascii="Arial" w:hAnsi="Arial" w:cs="Arial"/>
                <w:bCs/>
                <w:color w:val="000000"/>
              </w:rPr>
              <w:t>T</w:t>
            </w:r>
          </w:p>
        </w:tc>
        <w:tc>
          <w:tcPr>
            <w:tcW w:w="819" w:type="dxa"/>
          </w:tcPr>
          <w:p w14:paraId="5742F1D1" w14:textId="77777777" w:rsidR="00C17DA9" w:rsidRPr="00434D48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  <w:r w:rsidRPr="00434D48">
              <w:rPr>
                <w:rFonts w:ascii="Arial" w:hAnsi="Arial" w:cs="Arial"/>
                <w:bCs/>
                <w:color w:val="000000"/>
              </w:rPr>
              <w:t>F</w:t>
            </w:r>
          </w:p>
        </w:tc>
      </w:tr>
      <w:tr w:rsidR="00C17DA9" w:rsidRPr="00C85AEE" w14:paraId="15C8CF7C" w14:textId="77777777" w:rsidTr="00C17DA9">
        <w:tc>
          <w:tcPr>
            <w:tcW w:w="675" w:type="dxa"/>
            <w:vMerge/>
          </w:tcPr>
          <w:p w14:paraId="46D1EBD9" w14:textId="77777777" w:rsidR="00C17DA9" w:rsidRPr="00C85AEE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7263" w:type="dxa"/>
          </w:tcPr>
          <w:p w14:paraId="7E51CF47" w14:textId="77777777" w:rsidR="00C17DA9" w:rsidRPr="00C85AEE" w:rsidRDefault="002C146D" w:rsidP="00E53D37">
            <w:pPr>
              <w:numPr>
                <w:ilvl w:val="0"/>
                <w:numId w:val="4"/>
              </w:numPr>
              <w:spacing w:after="0" w:line="240" w:lineRule="auto"/>
              <w:ind w:left="329" w:hanging="329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Spontaneous bleeding is common in mild </w:t>
            </w:r>
            <w:proofErr w:type="spellStart"/>
            <w:r>
              <w:rPr>
                <w:rFonts w:ascii="Arial" w:hAnsi="Arial" w:cs="Arial"/>
                <w:color w:val="000000"/>
              </w:rPr>
              <w:t>haemophilia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. </w:t>
            </w:r>
          </w:p>
        </w:tc>
        <w:tc>
          <w:tcPr>
            <w:tcW w:w="819" w:type="dxa"/>
          </w:tcPr>
          <w:p w14:paraId="2389C2C4" w14:textId="77777777" w:rsidR="00C17DA9" w:rsidRPr="00434D48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  <w:r w:rsidRPr="00434D48">
              <w:rPr>
                <w:rFonts w:ascii="Arial" w:hAnsi="Arial" w:cs="Arial"/>
                <w:bCs/>
                <w:color w:val="000000"/>
              </w:rPr>
              <w:t>T</w:t>
            </w:r>
          </w:p>
        </w:tc>
        <w:tc>
          <w:tcPr>
            <w:tcW w:w="819" w:type="dxa"/>
          </w:tcPr>
          <w:p w14:paraId="7701A94C" w14:textId="77777777" w:rsidR="00C17DA9" w:rsidRPr="00434D48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  <w:r w:rsidRPr="00434D48">
              <w:rPr>
                <w:rFonts w:ascii="Arial" w:hAnsi="Arial" w:cs="Arial"/>
                <w:bCs/>
                <w:color w:val="000000"/>
              </w:rPr>
              <w:t>F</w:t>
            </w:r>
          </w:p>
        </w:tc>
      </w:tr>
      <w:tr w:rsidR="00C17DA9" w:rsidRPr="00C85AEE" w14:paraId="66669874" w14:textId="77777777" w:rsidTr="00E53D37">
        <w:tc>
          <w:tcPr>
            <w:tcW w:w="9576" w:type="dxa"/>
            <w:gridSpan w:val="4"/>
          </w:tcPr>
          <w:p w14:paraId="53CC79B9" w14:textId="77777777" w:rsidR="00C17DA9" w:rsidRPr="00C85AEE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C17DA9" w:rsidRPr="00C85AEE" w14:paraId="74A3E03D" w14:textId="77777777" w:rsidTr="00C17DA9">
        <w:tc>
          <w:tcPr>
            <w:tcW w:w="675" w:type="dxa"/>
            <w:vMerge w:val="restart"/>
          </w:tcPr>
          <w:p w14:paraId="08F389B6" w14:textId="77777777" w:rsidR="00C17DA9" w:rsidRPr="00C85AEE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C85AEE">
              <w:rPr>
                <w:rFonts w:ascii="Arial" w:hAnsi="Arial" w:cs="Arial"/>
                <w:b/>
                <w:color w:val="000000"/>
              </w:rPr>
              <w:t>2.</w:t>
            </w:r>
          </w:p>
        </w:tc>
        <w:tc>
          <w:tcPr>
            <w:tcW w:w="8901" w:type="dxa"/>
            <w:gridSpan w:val="3"/>
          </w:tcPr>
          <w:p w14:paraId="01F6D05B" w14:textId="32E4B406" w:rsidR="00C17DA9" w:rsidRPr="00C85AEE" w:rsidRDefault="00BE196D" w:rsidP="00C17DA9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</w:rPr>
            </w:pPr>
            <w:r w:rsidRPr="00C85AEE">
              <w:rPr>
                <w:rFonts w:ascii="Arial" w:hAnsi="Arial" w:cs="Arial"/>
                <w:b/>
                <w:color w:val="000000"/>
              </w:rPr>
              <w:t xml:space="preserve">With regards to the following laboratory investigations in </w:t>
            </w:r>
            <w:proofErr w:type="spellStart"/>
            <w:r w:rsidRPr="00C85AEE">
              <w:rPr>
                <w:rFonts w:ascii="Arial" w:hAnsi="Arial" w:cs="Arial"/>
                <w:b/>
                <w:color w:val="000000"/>
              </w:rPr>
              <w:t>haemophilia</w:t>
            </w:r>
            <w:proofErr w:type="spellEnd"/>
            <w:r w:rsidRPr="00C85AEE">
              <w:rPr>
                <w:rFonts w:ascii="Arial" w:hAnsi="Arial" w:cs="Arial"/>
                <w:b/>
                <w:color w:val="000000"/>
              </w:rPr>
              <w:t>, which statements is/are true</w:t>
            </w:r>
            <w:r w:rsidR="00580FCE">
              <w:rPr>
                <w:rFonts w:ascii="Arial" w:hAnsi="Arial" w:cs="Arial"/>
                <w:b/>
                <w:color w:val="000000"/>
              </w:rPr>
              <w:t>?</w:t>
            </w:r>
          </w:p>
        </w:tc>
      </w:tr>
      <w:tr w:rsidR="00C17DA9" w:rsidRPr="00C85AEE" w14:paraId="66C58825" w14:textId="77777777" w:rsidTr="00C17DA9">
        <w:tc>
          <w:tcPr>
            <w:tcW w:w="675" w:type="dxa"/>
            <w:vMerge/>
          </w:tcPr>
          <w:p w14:paraId="4DDE724E" w14:textId="77777777" w:rsidR="00C17DA9" w:rsidRPr="00C85AEE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7263" w:type="dxa"/>
          </w:tcPr>
          <w:p w14:paraId="69D40BB3" w14:textId="7E315A85" w:rsidR="00C17DA9" w:rsidRPr="00C85AEE" w:rsidRDefault="00BE196D" w:rsidP="00E53D37">
            <w:pPr>
              <w:numPr>
                <w:ilvl w:val="0"/>
                <w:numId w:val="5"/>
              </w:numPr>
              <w:spacing w:after="0" w:line="240" w:lineRule="auto"/>
              <w:ind w:left="329" w:hanging="329"/>
              <w:jc w:val="both"/>
              <w:rPr>
                <w:rFonts w:ascii="Arial" w:hAnsi="Arial" w:cs="Arial"/>
                <w:color w:val="000000"/>
              </w:rPr>
            </w:pPr>
            <w:r w:rsidRPr="00C85AEE">
              <w:rPr>
                <w:rFonts w:ascii="Arial" w:hAnsi="Arial" w:cs="Arial"/>
                <w:color w:val="000000"/>
              </w:rPr>
              <w:t xml:space="preserve">Factor VIII deficiency will cause isolated prolonged </w:t>
            </w:r>
            <w:r w:rsidR="00580FCE" w:rsidRPr="00580FCE">
              <w:rPr>
                <w:rFonts w:ascii="Arial" w:hAnsi="Arial" w:cs="Arial"/>
                <w:color w:val="000000"/>
              </w:rPr>
              <w:t>activated partial thromboplastin time</w:t>
            </w:r>
            <w:r w:rsidR="00580FCE">
              <w:rPr>
                <w:rFonts w:ascii="Arial" w:hAnsi="Arial" w:cs="Arial"/>
                <w:color w:val="000000"/>
              </w:rPr>
              <w:t xml:space="preserve"> (</w:t>
            </w:r>
            <w:r w:rsidRPr="00C85AEE">
              <w:rPr>
                <w:rFonts w:ascii="Arial" w:hAnsi="Arial" w:cs="Arial"/>
                <w:color w:val="000000"/>
              </w:rPr>
              <w:t>APTT</w:t>
            </w:r>
            <w:r w:rsidR="00580FCE">
              <w:rPr>
                <w:rFonts w:ascii="Arial" w:hAnsi="Arial" w:cs="Arial"/>
                <w:color w:val="000000"/>
              </w:rPr>
              <w:t>)</w:t>
            </w:r>
            <w:r w:rsidRPr="00C85AEE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819" w:type="dxa"/>
          </w:tcPr>
          <w:p w14:paraId="06D1CB6A" w14:textId="77777777" w:rsidR="00C17DA9" w:rsidRPr="00434D48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  <w:r w:rsidRPr="00434D48">
              <w:rPr>
                <w:rFonts w:ascii="Arial" w:hAnsi="Arial" w:cs="Arial"/>
                <w:bCs/>
                <w:color w:val="000000"/>
              </w:rPr>
              <w:t>T</w:t>
            </w:r>
          </w:p>
        </w:tc>
        <w:tc>
          <w:tcPr>
            <w:tcW w:w="819" w:type="dxa"/>
          </w:tcPr>
          <w:p w14:paraId="39755EE0" w14:textId="77777777" w:rsidR="00C17DA9" w:rsidRPr="00434D48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  <w:r w:rsidRPr="00434D48">
              <w:rPr>
                <w:rFonts w:ascii="Arial" w:hAnsi="Arial" w:cs="Arial"/>
                <w:bCs/>
                <w:color w:val="000000"/>
              </w:rPr>
              <w:t>F</w:t>
            </w:r>
          </w:p>
        </w:tc>
      </w:tr>
      <w:tr w:rsidR="00C17DA9" w:rsidRPr="00C85AEE" w14:paraId="0AF4293F" w14:textId="77777777" w:rsidTr="00C17DA9">
        <w:tc>
          <w:tcPr>
            <w:tcW w:w="675" w:type="dxa"/>
            <w:vMerge/>
          </w:tcPr>
          <w:p w14:paraId="4304EC4D" w14:textId="77777777" w:rsidR="00C17DA9" w:rsidRPr="00C85AEE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7263" w:type="dxa"/>
          </w:tcPr>
          <w:p w14:paraId="2EEA1F4A" w14:textId="77777777" w:rsidR="00C17DA9" w:rsidRPr="00C85AEE" w:rsidRDefault="00BE196D" w:rsidP="00E53D37">
            <w:pPr>
              <w:numPr>
                <w:ilvl w:val="0"/>
                <w:numId w:val="5"/>
              </w:numPr>
              <w:spacing w:after="0" w:line="240" w:lineRule="auto"/>
              <w:ind w:left="329" w:hanging="329"/>
              <w:jc w:val="both"/>
              <w:rPr>
                <w:rFonts w:ascii="Arial" w:hAnsi="Arial" w:cs="Arial"/>
                <w:color w:val="000000"/>
              </w:rPr>
            </w:pPr>
            <w:r w:rsidRPr="00C85AEE">
              <w:rPr>
                <w:rFonts w:ascii="Arial" w:hAnsi="Arial" w:cs="Arial"/>
                <w:color w:val="000000"/>
              </w:rPr>
              <w:t>Mixing test is required when APTT showed normal result.</w:t>
            </w:r>
          </w:p>
        </w:tc>
        <w:tc>
          <w:tcPr>
            <w:tcW w:w="819" w:type="dxa"/>
          </w:tcPr>
          <w:p w14:paraId="66BF2123" w14:textId="77777777" w:rsidR="00C17DA9" w:rsidRPr="00434D48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  <w:r w:rsidRPr="00434D48">
              <w:rPr>
                <w:rFonts w:ascii="Arial" w:hAnsi="Arial" w:cs="Arial"/>
                <w:bCs/>
                <w:color w:val="000000"/>
              </w:rPr>
              <w:t>T</w:t>
            </w:r>
          </w:p>
        </w:tc>
        <w:tc>
          <w:tcPr>
            <w:tcW w:w="819" w:type="dxa"/>
          </w:tcPr>
          <w:p w14:paraId="4D6731F4" w14:textId="77777777" w:rsidR="00C17DA9" w:rsidRPr="00434D48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  <w:r w:rsidRPr="00434D48">
              <w:rPr>
                <w:rFonts w:ascii="Arial" w:hAnsi="Arial" w:cs="Arial"/>
                <w:bCs/>
                <w:color w:val="000000"/>
              </w:rPr>
              <w:t>F</w:t>
            </w:r>
          </w:p>
        </w:tc>
      </w:tr>
      <w:tr w:rsidR="00C17DA9" w:rsidRPr="00C85AEE" w14:paraId="0EE5FDA8" w14:textId="77777777" w:rsidTr="00C17DA9">
        <w:tc>
          <w:tcPr>
            <w:tcW w:w="675" w:type="dxa"/>
            <w:vMerge/>
          </w:tcPr>
          <w:p w14:paraId="53DF13ED" w14:textId="77777777" w:rsidR="00C17DA9" w:rsidRPr="00C85AEE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7263" w:type="dxa"/>
          </w:tcPr>
          <w:p w14:paraId="300C5439" w14:textId="77777777" w:rsidR="00C17DA9" w:rsidRPr="00C85AEE" w:rsidRDefault="00BE196D" w:rsidP="00E53D37">
            <w:pPr>
              <w:numPr>
                <w:ilvl w:val="0"/>
                <w:numId w:val="5"/>
              </w:numPr>
              <w:spacing w:after="0" w:line="240" w:lineRule="auto"/>
              <w:ind w:left="329" w:hanging="329"/>
              <w:jc w:val="both"/>
              <w:rPr>
                <w:rFonts w:ascii="Arial" w:hAnsi="Arial" w:cs="Arial"/>
                <w:color w:val="000000"/>
              </w:rPr>
            </w:pPr>
            <w:r w:rsidRPr="00C85AEE">
              <w:rPr>
                <w:rFonts w:ascii="Arial" w:hAnsi="Arial" w:cs="Arial"/>
                <w:color w:val="000000"/>
              </w:rPr>
              <w:t xml:space="preserve">Platelet count is reduced in </w:t>
            </w:r>
            <w:proofErr w:type="spellStart"/>
            <w:r w:rsidRPr="00C85AEE">
              <w:rPr>
                <w:rFonts w:ascii="Arial" w:hAnsi="Arial" w:cs="Arial"/>
                <w:color w:val="000000"/>
              </w:rPr>
              <w:t>haemophilia</w:t>
            </w:r>
            <w:proofErr w:type="spellEnd"/>
            <w:r w:rsidRPr="00C85AEE">
              <w:rPr>
                <w:rFonts w:ascii="Arial" w:hAnsi="Arial" w:cs="Arial"/>
                <w:color w:val="000000"/>
              </w:rPr>
              <w:t xml:space="preserve"> A.</w:t>
            </w:r>
          </w:p>
        </w:tc>
        <w:tc>
          <w:tcPr>
            <w:tcW w:w="819" w:type="dxa"/>
          </w:tcPr>
          <w:p w14:paraId="6407E27A" w14:textId="77777777" w:rsidR="00C17DA9" w:rsidRPr="00434D48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  <w:r w:rsidRPr="00434D48">
              <w:rPr>
                <w:rFonts w:ascii="Arial" w:hAnsi="Arial" w:cs="Arial"/>
                <w:bCs/>
                <w:color w:val="000000"/>
              </w:rPr>
              <w:t>T</w:t>
            </w:r>
          </w:p>
        </w:tc>
        <w:tc>
          <w:tcPr>
            <w:tcW w:w="819" w:type="dxa"/>
          </w:tcPr>
          <w:p w14:paraId="1D883F02" w14:textId="77777777" w:rsidR="00C17DA9" w:rsidRPr="00434D48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  <w:r w:rsidRPr="00434D48">
              <w:rPr>
                <w:rFonts w:ascii="Arial" w:hAnsi="Arial" w:cs="Arial"/>
                <w:bCs/>
                <w:color w:val="000000"/>
              </w:rPr>
              <w:t>F</w:t>
            </w:r>
          </w:p>
        </w:tc>
      </w:tr>
      <w:tr w:rsidR="00C17DA9" w:rsidRPr="00C85AEE" w14:paraId="7163BE1E" w14:textId="77777777" w:rsidTr="00C17DA9">
        <w:tc>
          <w:tcPr>
            <w:tcW w:w="675" w:type="dxa"/>
            <w:vMerge/>
          </w:tcPr>
          <w:p w14:paraId="2840C5EA" w14:textId="77777777" w:rsidR="00C17DA9" w:rsidRPr="00C85AEE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7263" w:type="dxa"/>
          </w:tcPr>
          <w:p w14:paraId="57F5581B" w14:textId="77777777" w:rsidR="00C17DA9" w:rsidRPr="00C85AEE" w:rsidRDefault="00BE196D" w:rsidP="00E53D37">
            <w:pPr>
              <w:numPr>
                <w:ilvl w:val="0"/>
                <w:numId w:val="5"/>
              </w:numPr>
              <w:spacing w:after="0" w:line="240" w:lineRule="auto"/>
              <w:ind w:left="329" w:hanging="329"/>
              <w:jc w:val="both"/>
              <w:rPr>
                <w:rFonts w:ascii="Arial" w:hAnsi="Arial" w:cs="Arial"/>
                <w:color w:val="000000"/>
              </w:rPr>
            </w:pPr>
            <w:r w:rsidRPr="00C85AEE">
              <w:rPr>
                <w:rFonts w:ascii="Arial" w:hAnsi="Arial" w:cs="Arial"/>
                <w:color w:val="000000"/>
              </w:rPr>
              <w:t>Bethesda test of 0.5 BU is considered negative.</w:t>
            </w:r>
          </w:p>
        </w:tc>
        <w:tc>
          <w:tcPr>
            <w:tcW w:w="819" w:type="dxa"/>
          </w:tcPr>
          <w:p w14:paraId="7A41E330" w14:textId="77777777" w:rsidR="00C17DA9" w:rsidRPr="00434D48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  <w:r w:rsidRPr="00434D48">
              <w:rPr>
                <w:rFonts w:ascii="Arial" w:hAnsi="Arial" w:cs="Arial"/>
                <w:bCs/>
                <w:color w:val="000000"/>
              </w:rPr>
              <w:t>T</w:t>
            </w:r>
          </w:p>
        </w:tc>
        <w:tc>
          <w:tcPr>
            <w:tcW w:w="819" w:type="dxa"/>
          </w:tcPr>
          <w:p w14:paraId="4CB5B168" w14:textId="77777777" w:rsidR="00C17DA9" w:rsidRPr="00434D48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  <w:r w:rsidRPr="00434D48">
              <w:rPr>
                <w:rFonts w:ascii="Arial" w:hAnsi="Arial" w:cs="Arial"/>
                <w:bCs/>
                <w:color w:val="000000"/>
              </w:rPr>
              <w:t>F</w:t>
            </w:r>
          </w:p>
        </w:tc>
      </w:tr>
      <w:tr w:rsidR="00C17DA9" w:rsidRPr="00C85AEE" w14:paraId="56E3F27A" w14:textId="77777777" w:rsidTr="00C17DA9">
        <w:tc>
          <w:tcPr>
            <w:tcW w:w="675" w:type="dxa"/>
            <w:vMerge/>
          </w:tcPr>
          <w:p w14:paraId="1A816EDA" w14:textId="77777777" w:rsidR="00C17DA9" w:rsidRPr="00C85AEE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7263" w:type="dxa"/>
          </w:tcPr>
          <w:p w14:paraId="72864EAD" w14:textId="77777777" w:rsidR="00C17DA9" w:rsidRPr="00C85AEE" w:rsidRDefault="00BE196D" w:rsidP="00E53D37">
            <w:pPr>
              <w:numPr>
                <w:ilvl w:val="0"/>
                <w:numId w:val="5"/>
              </w:numPr>
              <w:spacing w:after="0" w:line="240" w:lineRule="auto"/>
              <w:ind w:left="329" w:hanging="329"/>
              <w:jc w:val="both"/>
              <w:rPr>
                <w:rFonts w:ascii="Arial" w:hAnsi="Arial" w:cs="Arial"/>
                <w:color w:val="000000"/>
              </w:rPr>
            </w:pPr>
            <w:r w:rsidRPr="00C85AEE">
              <w:rPr>
                <w:rFonts w:ascii="Arial" w:hAnsi="Arial" w:cs="Arial"/>
                <w:color w:val="000000"/>
              </w:rPr>
              <w:t xml:space="preserve">Intron 22 mutation is common mutation in </w:t>
            </w:r>
            <w:proofErr w:type="spellStart"/>
            <w:r w:rsidRPr="00C85AEE">
              <w:rPr>
                <w:rFonts w:ascii="Arial" w:hAnsi="Arial" w:cs="Arial"/>
                <w:color w:val="000000"/>
              </w:rPr>
              <w:t>haemophilia</w:t>
            </w:r>
            <w:proofErr w:type="spellEnd"/>
            <w:r w:rsidRPr="00C85AEE">
              <w:rPr>
                <w:rFonts w:ascii="Arial" w:hAnsi="Arial" w:cs="Arial"/>
                <w:color w:val="000000"/>
              </w:rPr>
              <w:t xml:space="preserve"> B.</w:t>
            </w:r>
          </w:p>
        </w:tc>
        <w:tc>
          <w:tcPr>
            <w:tcW w:w="819" w:type="dxa"/>
          </w:tcPr>
          <w:p w14:paraId="25852681" w14:textId="77777777" w:rsidR="00C17DA9" w:rsidRPr="00434D48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  <w:r w:rsidRPr="00434D48">
              <w:rPr>
                <w:rFonts w:ascii="Arial" w:hAnsi="Arial" w:cs="Arial"/>
                <w:bCs/>
                <w:color w:val="000000"/>
              </w:rPr>
              <w:t>T</w:t>
            </w:r>
          </w:p>
        </w:tc>
        <w:tc>
          <w:tcPr>
            <w:tcW w:w="819" w:type="dxa"/>
          </w:tcPr>
          <w:p w14:paraId="0022ECD2" w14:textId="77777777" w:rsidR="00C17DA9" w:rsidRPr="00434D48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  <w:r w:rsidRPr="00434D48">
              <w:rPr>
                <w:rFonts w:ascii="Arial" w:hAnsi="Arial" w:cs="Arial"/>
                <w:bCs/>
                <w:color w:val="000000"/>
              </w:rPr>
              <w:t>F</w:t>
            </w:r>
          </w:p>
        </w:tc>
      </w:tr>
      <w:tr w:rsidR="00C17DA9" w:rsidRPr="00C85AEE" w14:paraId="29726E84" w14:textId="77777777" w:rsidTr="00E53D37">
        <w:tc>
          <w:tcPr>
            <w:tcW w:w="9576" w:type="dxa"/>
            <w:gridSpan w:val="4"/>
          </w:tcPr>
          <w:p w14:paraId="01DA2963" w14:textId="77777777" w:rsidR="00C17DA9" w:rsidRPr="00C85AEE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C17DA9" w:rsidRPr="00C85AEE" w14:paraId="6593744E" w14:textId="77777777" w:rsidTr="00C17DA9">
        <w:tc>
          <w:tcPr>
            <w:tcW w:w="675" w:type="dxa"/>
            <w:vMerge w:val="restart"/>
          </w:tcPr>
          <w:p w14:paraId="26069699" w14:textId="77777777" w:rsidR="00C17DA9" w:rsidRPr="00C85AEE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C85AEE">
              <w:rPr>
                <w:rFonts w:ascii="Arial" w:hAnsi="Arial" w:cs="Arial"/>
                <w:b/>
                <w:color w:val="000000"/>
              </w:rPr>
              <w:t>3.</w:t>
            </w:r>
          </w:p>
        </w:tc>
        <w:tc>
          <w:tcPr>
            <w:tcW w:w="8901" w:type="dxa"/>
            <w:gridSpan w:val="3"/>
          </w:tcPr>
          <w:p w14:paraId="65CC317D" w14:textId="05F7452B" w:rsidR="00C17DA9" w:rsidRPr="00C85AEE" w:rsidRDefault="000E5371" w:rsidP="00C17DA9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</w:rPr>
            </w:pPr>
            <w:r w:rsidRPr="00C85AEE">
              <w:rPr>
                <w:rFonts w:ascii="Arial" w:hAnsi="Arial" w:cs="Arial"/>
                <w:b/>
                <w:color w:val="000000"/>
              </w:rPr>
              <w:t>With regards to clotting factor concentrates</w:t>
            </w:r>
            <w:r w:rsidR="00580FCE">
              <w:rPr>
                <w:rFonts w:ascii="Arial" w:hAnsi="Arial" w:cs="Arial"/>
                <w:b/>
                <w:color w:val="000000"/>
              </w:rPr>
              <w:t xml:space="preserve"> </w:t>
            </w:r>
            <w:r w:rsidRPr="00C85AEE">
              <w:rPr>
                <w:rFonts w:ascii="Arial" w:hAnsi="Arial" w:cs="Arial"/>
                <w:b/>
                <w:color w:val="000000"/>
              </w:rPr>
              <w:t>(CFC), the following is</w:t>
            </w:r>
            <w:r w:rsidR="00834A16">
              <w:rPr>
                <w:rFonts w:ascii="Arial" w:hAnsi="Arial" w:cs="Arial"/>
                <w:b/>
                <w:color w:val="000000"/>
              </w:rPr>
              <w:t>/are</w:t>
            </w:r>
            <w:r w:rsidRPr="00C85AEE">
              <w:rPr>
                <w:rFonts w:ascii="Arial" w:hAnsi="Arial" w:cs="Arial"/>
                <w:b/>
                <w:color w:val="000000"/>
              </w:rPr>
              <w:t xml:space="preserve"> true</w:t>
            </w:r>
            <w:r w:rsidR="00580FCE">
              <w:rPr>
                <w:rFonts w:ascii="Arial" w:hAnsi="Arial" w:cs="Arial"/>
                <w:b/>
                <w:color w:val="000000"/>
              </w:rPr>
              <w:t>.</w:t>
            </w:r>
          </w:p>
        </w:tc>
      </w:tr>
      <w:tr w:rsidR="000E5371" w:rsidRPr="00C85AEE" w14:paraId="52B9E6B5" w14:textId="77777777" w:rsidTr="00C17DA9">
        <w:tc>
          <w:tcPr>
            <w:tcW w:w="675" w:type="dxa"/>
            <w:vMerge/>
          </w:tcPr>
          <w:p w14:paraId="64E1C3C1" w14:textId="77777777" w:rsidR="000E5371" w:rsidRPr="00C85AEE" w:rsidRDefault="000E5371" w:rsidP="00C17D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7263" w:type="dxa"/>
          </w:tcPr>
          <w:p w14:paraId="441FA0C6" w14:textId="77777777" w:rsidR="000E5371" w:rsidRPr="00C85AEE" w:rsidRDefault="000E5371" w:rsidP="00580FCE">
            <w:pPr>
              <w:numPr>
                <w:ilvl w:val="0"/>
                <w:numId w:val="12"/>
              </w:numPr>
              <w:spacing w:after="0" w:line="240" w:lineRule="auto"/>
              <w:ind w:left="345" w:hanging="345"/>
              <w:jc w:val="both"/>
              <w:rPr>
                <w:rFonts w:ascii="Arial" w:hAnsi="Arial" w:cs="Arial"/>
                <w:color w:val="000000"/>
              </w:rPr>
            </w:pPr>
            <w:r w:rsidRPr="00C85AEE">
              <w:rPr>
                <w:rFonts w:ascii="Arial" w:hAnsi="Arial" w:cs="Arial"/>
                <w:color w:val="000000"/>
              </w:rPr>
              <w:t>CFC can be plasma derived or recombinant</w:t>
            </w:r>
            <w:r w:rsidR="004E1AD5" w:rsidRPr="00C85AEE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819" w:type="dxa"/>
          </w:tcPr>
          <w:p w14:paraId="0C67A7B8" w14:textId="77777777" w:rsidR="000E5371" w:rsidRPr="00434D48" w:rsidRDefault="000E5371" w:rsidP="00C17DA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34D48">
              <w:rPr>
                <w:rFonts w:ascii="Arial" w:hAnsi="Arial" w:cs="Arial"/>
                <w:color w:val="000000"/>
              </w:rPr>
              <w:t>T</w:t>
            </w:r>
          </w:p>
        </w:tc>
        <w:tc>
          <w:tcPr>
            <w:tcW w:w="819" w:type="dxa"/>
          </w:tcPr>
          <w:p w14:paraId="7F9A04DF" w14:textId="77777777" w:rsidR="000E5371" w:rsidRPr="00434D48" w:rsidRDefault="000E5371" w:rsidP="00C17DA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34D48">
              <w:rPr>
                <w:rFonts w:ascii="Arial" w:hAnsi="Arial" w:cs="Arial"/>
                <w:color w:val="000000"/>
              </w:rPr>
              <w:t>F</w:t>
            </w:r>
          </w:p>
        </w:tc>
      </w:tr>
      <w:tr w:rsidR="000E5371" w:rsidRPr="00C85AEE" w14:paraId="7050F8EF" w14:textId="77777777" w:rsidTr="00C17DA9">
        <w:tc>
          <w:tcPr>
            <w:tcW w:w="675" w:type="dxa"/>
            <w:vMerge/>
          </w:tcPr>
          <w:p w14:paraId="40D485CC" w14:textId="77777777" w:rsidR="000E5371" w:rsidRPr="00C85AEE" w:rsidRDefault="000E5371" w:rsidP="00C17D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7263" w:type="dxa"/>
          </w:tcPr>
          <w:p w14:paraId="341DA6FF" w14:textId="77777777" w:rsidR="000E5371" w:rsidRPr="00C85AEE" w:rsidRDefault="000E5371" w:rsidP="00580FCE">
            <w:pPr>
              <w:numPr>
                <w:ilvl w:val="0"/>
                <w:numId w:val="12"/>
              </w:numPr>
              <w:spacing w:after="0" w:line="240" w:lineRule="auto"/>
              <w:ind w:left="345" w:hanging="345"/>
              <w:jc w:val="both"/>
              <w:rPr>
                <w:rFonts w:ascii="Arial" w:hAnsi="Arial" w:cs="Arial"/>
                <w:color w:val="000000"/>
              </w:rPr>
            </w:pPr>
            <w:r w:rsidRPr="00C85AEE">
              <w:rPr>
                <w:rFonts w:ascii="Arial" w:hAnsi="Arial" w:cs="Arial"/>
                <w:color w:val="000000"/>
              </w:rPr>
              <w:t>When there is no improvement within 12 hours or worsening of symptoms requiring &gt;2 infusions for complete resolution, it is considered a poor response</w:t>
            </w:r>
            <w:r w:rsidR="004E1AD5" w:rsidRPr="00C85AEE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819" w:type="dxa"/>
          </w:tcPr>
          <w:p w14:paraId="709C4DD7" w14:textId="77777777" w:rsidR="000E5371" w:rsidRPr="00434D48" w:rsidRDefault="000E5371" w:rsidP="00C17DA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34D48">
              <w:rPr>
                <w:rFonts w:ascii="Arial" w:hAnsi="Arial" w:cs="Arial"/>
                <w:color w:val="000000"/>
              </w:rPr>
              <w:t>T</w:t>
            </w:r>
          </w:p>
        </w:tc>
        <w:tc>
          <w:tcPr>
            <w:tcW w:w="819" w:type="dxa"/>
          </w:tcPr>
          <w:p w14:paraId="37631CB4" w14:textId="77777777" w:rsidR="000E5371" w:rsidRPr="00434D48" w:rsidRDefault="000E5371" w:rsidP="00C17DA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34D48">
              <w:rPr>
                <w:rFonts w:ascii="Arial" w:hAnsi="Arial" w:cs="Arial"/>
                <w:color w:val="000000"/>
              </w:rPr>
              <w:t>F</w:t>
            </w:r>
          </w:p>
        </w:tc>
      </w:tr>
      <w:tr w:rsidR="000E5371" w:rsidRPr="00C85AEE" w14:paraId="7C32A8C7" w14:textId="77777777" w:rsidTr="00C17DA9">
        <w:tc>
          <w:tcPr>
            <w:tcW w:w="675" w:type="dxa"/>
            <w:vMerge/>
          </w:tcPr>
          <w:p w14:paraId="6D6AD6F7" w14:textId="77777777" w:rsidR="000E5371" w:rsidRPr="00C85AEE" w:rsidRDefault="000E5371" w:rsidP="00C17D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7263" w:type="dxa"/>
          </w:tcPr>
          <w:p w14:paraId="36C5C288" w14:textId="77777777" w:rsidR="000E5371" w:rsidRPr="00C85AEE" w:rsidRDefault="000E5371" w:rsidP="00580FCE">
            <w:pPr>
              <w:numPr>
                <w:ilvl w:val="0"/>
                <w:numId w:val="12"/>
              </w:numPr>
              <w:spacing w:after="0" w:line="240" w:lineRule="auto"/>
              <w:ind w:left="345" w:hanging="345"/>
              <w:jc w:val="both"/>
              <w:rPr>
                <w:rFonts w:ascii="Arial" w:hAnsi="Arial" w:cs="Arial"/>
                <w:color w:val="000000"/>
              </w:rPr>
            </w:pPr>
            <w:r w:rsidRPr="00C85AEE">
              <w:rPr>
                <w:rFonts w:ascii="Arial" w:hAnsi="Arial" w:cs="Arial"/>
                <w:color w:val="000000"/>
              </w:rPr>
              <w:t>When starting a patient with any type of CFC, virology studies should be done regularly.</w:t>
            </w:r>
          </w:p>
        </w:tc>
        <w:tc>
          <w:tcPr>
            <w:tcW w:w="819" w:type="dxa"/>
          </w:tcPr>
          <w:p w14:paraId="5BC4BE89" w14:textId="77777777" w:rsidR="000E5371" w:rsidRPr="00434D48" w:rsidRDefault="000E5371" w:rsidP="00C17DA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34D48">
              <w:rPr>
                <w:rFonts w:ascii="Arial" w:hAnsi="Arial" w:cs="Arial"/>
                <w:color w:val="000000"/>
              </w:rPr>
              <w:t>T</w:t>
            </w:r>
          </w:p>
        </w:tc>
        <w:tc>
          <w:tcPr>
            <w:tcW w:w="819" w:type="dxa"/>
          </w:tcPr>
          <w:p w14:paraId="25CE7386" w14:textId="77777777" w:rsidR="000E5371" w:rsidRPr="00434D48" w:rsidRDefault="000E5371" w:rsidP="00C17DA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34D48">
              <w:rPr>
                <w:rFonts w:ascii="Arial" w:hAnsi="Arial" w:cs="Arial"/>
                <w:color w:val="000000"/>
              </w:rPr>
              <w:t>F</w:t>
            </w:r>
          </w:p>
        </w:tc>
      </w:tr>
      <w:tr w:rsidR="000E5371" w:rsidRPr="00C85AEE" w14:paraId="27193F0A" w14:textId="77777777" w:rsidTr="00C17DA9">
        <w:tc>
          <w:tcPr>
            <w:tcW w:w="675" w:type="dxa"/>
            <w:vMerge/>
          </w:tcPr>
          <w:p w14:paraId="3E81D6F9" w14:textId="77777777" w:rsidR="000E5371" w:rsidRPr="00C85AEE" w:rsidRDefault="000E5371" w:rsidP="00C17D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7263" w:type="dxa"/>
          </w:tcPr>
          <w:p w14:paraId="1620F1E4" w14:textId="77777777" w:rsidR="000E5371" w:rsidRPr="00C85AEE" w:rsidRDefault="000E5371" w:rsidP="00580FCE">
            <w:pPr>
              <w:numPr>
                <w:ilvl w:val="0"/>
                <w:numId w:val="12"/>
              </w:numPr>
              <w:spacing w:after="0" w:line="240" w:lineRule="auto"/>
              <w:ind w:left="345" w:hanging="345"/>
              <w:jc w:val="both"/>
              <w:rPr>
                <w:rFonts w:ascii="Arial" w:hAnsi="Arial" w:cs="Arial"/>
                <w:color w:val="000000"/>
              </w:rPr>
            </w:pPr>
            <w:r w:rsidRPr="00C85AEE">
              <w:rPr>
                <w:rFonts w:ascii="Arial" w:hAnsi="Arial" w:cs="Arial"/>
                <w:color w:val="000000"/>
              </w:rPr>
              <w:t xml:space="preserve">On demand therapy is able to reverse the deleterious effects of bleeding on synovial tissues. </w:t>
            </w:r>
          </w:p>
        </w:tc>
        <w:tc>
          <w:tcPr>
            <w:tcW w:w="819" w:type="dxa"/>
          </w:tcPr>
          <w:p w14:paraId="08EC6CBB" w14:textId="77777777" w:rsidR="000E5371" w:rsidRPr="00434D48" w:rsidRDefault="000E5371" w:rsidP="00C17DA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34D48">
              <w:rPr>
                <w:rFonts w:ascii="Arial" w:hAnsi="Arial" w:cs="Arial"/>
                <w:color w:val="000000"/>
              </w:rPr>
              <w:t>T</w:t>
            </w:r>
          </w:p>
        </w:tc>
        <w:tc>
          <w:tcPr>
            <w:tcW w:w="819" w:type="dxa"/>
          </w:tcPr>
          <w:p w14:paraId="7113FE8C" w14:textId="77777777" w:rsidR="000E5371" w:rsidRPr="00434D48" w:rsidRDefault="000E5371" w:rsidP="00C17DA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34D48">
              <w:rPr>
                <w:rFonts w:ascii="Arial" w:hAnsi="Arial" w:cs="Arial"/>
                <w:color w:val="000000"/>
              </w:rPr>
              <w:t>F</w:t>
            </w:r>
          </w:p>
        </w:tc>
      </w:tr>
      <w:tr w:rsidR="000E5371" w:rsidRPr="00C85AEE" w14:paraId="419BE258" w14:textId="77777777" w:rsidTr="00C17DA9">
        <w:tc>
          <w:tcPr>
            <w:tcW w:w="675" w:type="dxa"/>
            <w:vMerge/>
          </w:tcPr>
          <w:p w14:paraId="0E9437FB" w14:textId="77777777" w:rsidR="000E5371" w:rsidRPr="00C85AEE" w:rsidRDefault="000E5371" w:rsidP="00C17D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7263" w:type="dxa"/>
          </w:tcPr>
          <w:p w14:paraId="67344763" w14:textId="77777777" w:rsidR="000E5371" w:rsidRPr="00C85AEE" w:rsidRDefault="000E5371" w:rsidP="00580FCE">
            <w:pPr>
              <w:numPr>
                <w:ilvl w:val="0"/>
                <w:numId w:val="12"/>
              </w:numPr>
              <w:spacing w:after="0" w:line="240" w:lineRule="auto"/>
              <w:ind w:left="345" w:hanging="345"/>
              <w:jc w:val="both"/>
              <w:rPr>
                <w:rFonts w:ascii="Arial" w:hAnsi="Arial" w:cs="Arial"/>
                <w:color w:val="000000"/>
              </w:rPr>
            </w:pPr>
            <w:r w:rsidRPr="00C85AEE">
              <w:rPr>
                <w:rFonts w:ascii="Arial" w:hAnsi="Arial" w:cs="Arial"/>
                <w:color w:val="000000"/>
              </w:rPr>
              <w:t>Prophylactic factor replacement therapy is defined as regular infusion of CFC in an attempt to raise clotting factor levels and to keep them at 1% or higher at all times.</w:t>
            </w:r>
          </w:p>
        </w:tc>
        <w:tc>
          <w:tcPr>
            <w:tcW w:w="819" w:type="dxa"/>
          </w:tcPr>
          <w:p w14:paraId="5BA38B70" w14:textId="77777777" w:rsidR="000E5371" w:rsidRPr="00434D48" w:rsidRDefault="000E5371" w:rsidP="00C17DA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34D48">
              <w:rPr>
                <w:rFonts w:ascii="Arial" w:hAnsi="Arial" w:cs="Arial"/>
                <w:color w:val="000000"/>
              </w:rPr>
              <w:t>T</w:t>
            </w:r>
          </w:p>
        </w:tc>
        <w:tc>
          <w:tcPr>
            <w:tcW w:w="819" w:type="dxa"/>
          </w:tcPr>
          <w:p w14:paraId="2C2925CD" w14:textId="77777777" w:rsidR="000E5371" w:rsidRPr="00434D48" w:rsidRDefault="000E5371" w:rsidP="00C17DA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34D48">
              <w:rPr>
                <w:rFonts w:ascii="Arial" w:hAnsi="Arial" w:cs="Arial"/>
                <w:color w:val="000000"/>
              </w:rPr>
              <w:t>F</w:t>
            </w:r>
          </w:p>
        </w:tc>
      </w:tr>
      <w:tr w:rsidR="000E5371" w:rsidRPr="00C85AEE" w14:paraId="076F36CC" w14:textId="77777777" w:rsidTr="00E53D37">
        <w:tc>
          <w:tcPr>
            <w:tcW w:w="9576" w:type="dxa"/>
            <w:gridSpan w:val="4"/>
          </w:tcPr>
          <w:p w14:paraId="14471EA4" w14:textId="77777777" w:rsidR="000E5371" w:rsidRPr="00C85AEE" w:rsidRDefault="000E5371" w:rsidP="00C17D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0E5371" w:rsidRPr="00C85AEE" w14:paraId="4DD6C73C" w14:textId="77777777" w:rsidTr="00C17DA9">
        <w:tc>
          <w:tcPr>
            <w:tcW w:w="675" w:type="dxa"/>
            <w:vMerge w:val="restart"/>
          </w:tcPr>
          <w:p w14:paraId="5095F2F2" w14:textId="77777777" w:rsidR="000E5371" w:rsidRPr="00C85AEE" w:rsidRDefault="000E5371" w:rsidP="00C17D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C85AEE">
              <w:rPr>
                <w:rFonts w:ascii="Arial" w:hAnsi="Arial" w:cs="Arial"/>
                <w:b/>
                <w:color w:val="000000"/>
              </w:rPr>
              <w:t>4.</w:t>
            </w:r>
          </w:p>
        </w:tc>
        <w:tc>
          <w:tcPr>
            <w:tcW w:w="8901" w:type="dxa"/>
            <w:gridSpan w:val="3"/>
          </w:tcPr>
          <w:p w14:paraId="239608A7" w14:textId="7ACF6F42" w:rsidR="000E5371" w:rsidRPr="00434D48" w:rsidRDefault="00580FCE" w:rsidP="00580FCE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A </w:t>
            </w:r>
            <w:r w:rsidR="00C05382" w:rsidRPr="00434D48">
              <w:rPr>
                <w:rFonts w:ascii="Arial" w:hAnsi="Arial" w:cs="Arial"/>
                <w:b/>
                <w:bCs/>
              </w:rPr>
              <w:t>5</w:t>
            </w:r>
            <w:r>
              <w:rPr>
                <w:rFonts w:ascii="Arial" w:hAnsi="Arial" w:cs="Arial"/>
                <w:b/>
                <w:bCs/>
              </w:rPr>
              <w:t>-</w:t>
            </w:r>
            <w:r w:rsidR="00C05382" w:rsidRPr="00434D48">
              <w:rPr>
                <w:rFonts w:ascii="Arial" w:hAnsi="Arial" w:cs="Arial"/>
                <w:b/>
                <w:bCs/>
              </w:rPr>
              <w:t>year</w:t>
            </w:r>
            <w:r>
              <w:rPr>
                <w:rFonts w:ascii="Arial" w:hAnsi="Arial" w:cs="Arial"/>
                <w:b/>
                <w:bCs/>
              </w:rPr>
              <w:t>-</w:t>
            </w:r>
            <w:r w:rsidR="00C05382" w:rsidRPr="00434D48">
              <w:rPr>
                <w:rFonts w:ascii="Arial" w:hAnsi="Arial" w:cs="Arial"/>
                <w:b/>
                <w:bCs/>
              </w:rPr>
              <w:t xml:space="preserve">old </w:t>
            </w:r>
            <w:r w:rsidR="002C146D" w:rsidRPr="00434D48">
              <w:rPr>
                <w:rFonts w:ascii="Arial" w:hAnsi="Arial" w:cs="Arial"/>
                <w:b/>
                <w:bCs/>
              </w:rPr>
              <w:t>boy</w:t>
            </w:r>
            <w:r>
              <w:rPr>
                <w:rFonts w:ascii="Arial" w:hAnsi="Arial" w:cs="Arial"/>
                <w:b/>
                <w:bCs/>
              </w:rPr>
              <w:t xml:space="preserve"> of</w:t>
            </w:r>
            <w:r w:rsidR="002C146D" w:rsidRPr="00434D48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="00C05382" w:rsidRPr="00434D48">
              <w:rPr>
                <w:rFonts w:ascii="Arial" w:hAnsi="Arial" w:cs="Arial"/>
                <w:b/>
                <w:bCs/>
              </w:rPr>
              <w:t>haemophilia</w:t>
            </w:r>
            <w:proofErr w:type="spellEnd"/>
            <w:r w:rsidR="00C05382" w:rsidRPr="00434D48">
              <w:rPr>
                <w:rFonts w:ascii="Arial" w:hAnsi="Arial" w:cs="Arial"/>
                <w:b/>
                <w:bCs/>
              </w:rPr>
              <w:t xml:space="preserve"> A present</w:t>
            </w:r>
            <w:r>
              <w:rPr>
                <w:rFonts w:ascii="Arial" w:hAnsi="Arial" w:cs="Arial"/>
                <w:b/>
                <w:bCs/>
              </w:rPr>
              <w:t>s</w:t>
            </w:r>
            <w:r w:rsidR="00C05382" w:rsidRPr="00434D48">
              <w:rPr>
                <w:rFonts w:ascii="Arial" w:hAnsi="Arial" w:cs="Arial"/>
                <w:b/>
                <w:bCs/>
              </w:rPr>
              <w:t xml:space="preserve"> with </w:t>
            </w:r>
            <w:proofErr w:type="spellStart"/>
            <w:r w:rsidR="00C05382" w:rsidRPr="00434D48">
              <w:rPr>
                <w:rFonts w:ascii="Arial" w:hAnsi="Arial" w:cs="Arial"/>
                <w:b/>
                <w:bCs/>
              </w:rPr>
              <w:t>haematuria</w:t>
            </w:r>
            <w:proofErr w:type="spellEnd"/>
            <w:r w:rsidR="00C05382" w:rsidRPr="00434D48">
              <w:rPr>
                <w:rFonts w:ascii="Arial" w:hAnsi="Arial" w:cs="Arial"/>
                <w:b/>
                <w:bCs/>
              </w:rPr>
              <w:t>.</w:t>
            </w:r>
            <w:r w:rsidR="00E2171E" w:rsidRPr="00434D48">
              <w:rPr>
                <w:rFonts w:ascii="Arial" w:hAnsi="Arial" w:cs="Arial"/>
                <w:b/>
                <w:bCs/>
              </w:rPr>
              <w:t xml:space="preserve"> </w:t>
            </w:r>
            <w:r w:rsidR="002C146D" w:rsidRPr="00434D48">
              <w:rPr>
                <w:rFonts w:ascii="Arial" w:hAnsi="Arial" w:cs="Arial"/>
                <w:b/>
                <w:bCs/>
              </w:rPr>
              <w:t>Which of the following statements are true?</w:t>
            </w:r>
          </w:p>
        </w:tc>
      </w:tr>
      <w:tr w:rsidR="000E5371" w:rsidRPr="00C85AEE" w14:paraId="24049BF3" w14:textId="77777777" w:rsidTr="00C17DA9">
        <w:tc>
          <w:tcPr>
            <w:tcW w:w="675" w:type="dxa"/>
            <w:vMerge/>
          </w:tcPr>
          <w:p w14:paraId="43A61719" w14:textId="77777777" w:rsidR="000E5371" w:rsidRPr="00C85AEE" w:rsidRDefault="000E5371" w:rsidP="00C17D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7263" w:type="dxa"/>
          </w:tcPr>
          <w:p w14:paraId="55D0ECCD" w14:textId="0BF45D7C" w:rsidR="000E5371" w:rsidRPr="00C85AEE" w:rsidRDefault="00C05382" w:rsidP="00E53D37">
            <w:pPr>
              <w:numPr>
                <w:ilvl w:val="0"/>
                <w:numId w:val="13"/>
              </w:numPr>
              <w:spacing w:after="0" w:line="240" w:lineRule="auto"/>
              <w:ind w:left="319" w:hanging="284"/>
              <w:jc w:val="both"/>
              <w:rPr>
                <w:rFonts w:ascii="Arial" w:hAnsi="Arial" w:cs="Arial"/>
                <w:color w:val="000000"/>
              </w:rPr>
            </w:pPr>
            <w:r w:rsidRPr="00C85AEE">
              <w:rPr>
                <w:rFonts w:ascii="Arial" w:hAnsi="Arial" w:cs="Arial"/>
              </w:rPr>
              <w:t>V</w:t>
            </w:r>
            <w:r w:rsidRPr="00C85AEE">
              <w:rPr>
                <w:rFonts w:ascii="Arial" w:hAnsi="Arial" w:cs="Arial"/>
                <w:color w:val="000000"/>
              </w:rPr>
              <w:t>igorous hydration should be started at 3 L/m</w:t>
            </w:r>
            <w:r w:rsidRPr="00C85AEE">
              <w:rPr>
                <w:rFonts w:ascii="Arial" w:hAnsi="Arial" w:cs="Arial"/>
                <w:color w:val="000000"/>
                <w:vertAlign w:val="superscript"/>
              </w:rPr>
              <w:t>2</w:t>
            </w:r>
            <w:r w:rsidRPr="00C85AEE">
              <w:rPr>
                <w:rFonts w:ascii="Arial" w:hAnsi="Arial" w:cs="Arial"/>
                <w:color w:val="000000"/>
              </w:rPr>
              <w:t xml:space="preserve"> for a minimum of </w:t>
            </w:r>
            <w:r w:rsidRPr="00C85AEE">
              <w:rPr>
                <w:rFonts w:ascii="Arial" w:hAnsi="Arial" w:cs="Arial"/>
              </w:rPr>
              <w:t>6 hours.</w:t>
            </w:r>
          </w:p>
        </w:tc>
        <w:tc>
          <w:tcPr>
            <w:tcW w:w="819" w:type="dxa"/>
          </w:tcPr>
          <w:p w14:paraId="4B1962B1" w14:textId="77777777" w:rsidR="000E5371" w:rsidRPr="00434D48" w:rsidRDefault="000E5371" w:rsidP="00C17DA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34D48">
              <w:rPr>
                <w:rFonts w:ascii="Arial" w:hAnsi="Arial" w:cs="Arial"/>
                <w:color w:val="000000"/>
              </w:rPr>
              <w:t>T</w:t>
            </w:r>
          </w:p>
        </w:tc>
        <w:tc>
          <w:tcPr>
            <w:tcW w:w="819" w:type="dxa"/>
          </w:tcPr>
          <w:p w14:paraId="27EC018F" w14:textId="77777777" w:rsidR="000E5371" w:rsidRPr="00434D48" w:rsidRDefault="000E5371" w:rsidP="00C17DA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34D48">
              <w:rPr>
                <w:rFonts w:ascii="Arial" w:hAnsi="Arial" w:cs="Arial"/>
                <w:color w:val="000000"/>
              </w:rPr>
              <w:t>F</w:t>
            </w:r>
          </w:p>
        </w:tc>
      </w:tr>
      <w:tr w:rsidR="000E5371" w:rsidRPr="00C85AEE" w14:paraId="0AD60522" w14:textId="77777777" w:rsidTr="00A95319">
        <w:trPr>
          <w:trHeight w:val="267"/>
        </w:trPr>
        <w:tc>
          <w:tcPr>
            <w:tcW w:w="675" w:type="dxa"/>
            <w:vMerge/>
          </w:tcPr>
          <w:p w14:paraId="5FDF7A50" w14:textId="77777777" w:rsidR="000E5371" w:rsidRPr="00C85AEE" w:rsidRDefault="000E5371" w:rsidP="00C17D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7263" w:type="dxa"/>
          </w:tcPr>
          <w:p w14:paraId="1B644261" w14:textId="6492FFE2" w:rsidR="000E5371" w:rsidRPr="00C85AEE" w:rsidRDefault="00E2171E" w:rsidP="00A95319">
            <w:pPr>
              <w:numPr>
                <w:ilvl w:val="0"/>
                <w:numId w:val="13"/>
              </w:numPr>
              <w:spacing w:after="0" w:line="240" w:lineRule="auto"/>
              <w:ind w:left="317" w:hanging="288"/>
              <w:rPr>
                <w:rFonts w:ascii="Arial" w:hAnsi="Arial" w:cs="Arial"/>
              </w:rPr>
            </w:pPr>
            <w:r w:rsidRPr="00C85AEE">
              <w:rPr>
                <w:rFonts w:ascii="Arial" w:hAnsi="Arial" w:cs="Arial"/>
              </w:rPr>
              <w:t>Initiate</w:t>
            </w:r>
            <w:r w:rsidR="00462834" w:rsidRPr="00C85AEE">
              <w:rPr>
                <w:rFonts w:ascii="Arial" w:hAnsi="Arial" w:cs="Arial"/>
              </w:rPr>
              <w:t xml:space="preserve"> </w:t>
            </w:r>
            <w:r w:rsidR="00C05382" w:rsidRPr="00C85AEE">
              <w:rPr>
                <w:rFonts w:ascii="Arial" w:hAnsi="Arial" w:cs="Arial"/>
                <w:color w:val="000000"/>
              </w:rPr>
              <w:t xml:space="preserve">factor </w:t>
            </w:r>
            <w:r w:rsidR="00462834" w:rsidRPr="00C85AEE">
              <w:rPr>
                <w:rFonts w:ascii="Arial" w:hAnsi="Arial" w:cs="Arial"/>
                <w:color w:val="000000"/>
              </w:rPr>
              <w:t xml:space="preserve">replacement </w:t>
            </w:r>
            <w:r w:rsidR="00C05382" w:rsidRPr="00C85AEE">
              <w:rPr>
                <w:rFonts w:ascii="Arial" w:hAnsi="Arial" w:cs="Arial"/>
              </w:rPr>
              <w:t>within 2 hour</w:t>
            </w:r>
            <w:r w:rsidR="00834A16">
              <w:rPr>
                <w:rFonts w:ascii="Arial" w:hAnsi="Arial" w:cs="Arial"/>
              </w:rPr>
              <w:t>s</w:t>
            </w:r>
            <w:r w:rsidR="00A95319">
              <w:rPr>
                <w:rFonts w:ascii="Arial" w:hAnsi="Arial" w:cs="Arial"/>
              </w:rPr>
              <w:t>.</w:t>
            </w:r>
          </w:p>
        </w:tc>
        <w:tc>
          <w:tcPr>
            <w:tcW w:w="819" w:type="dxa"/>
          </w:tcPr>
          <w:p w14:paraId="70534B9E" w14:textId="77777777" w:rsidR="000E5371" w:rsidRPr="00434D48" w:rsidRDefault="000E5371" w:rsidP="00C17DA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34D48">
              <w:rPr>
                <w:rFonts w:ascii="Arial" w:hAnsi="Arial" w:cs="Arial"/>
                <w:color w:val="000000"/>
              </w:rPr>
              <w:t>T</w:t>
            </w:r>
          </w:p>
        </w:tc>
        <w:tc>
          <w:tcPr>
            <w:tcW w:w="819" w:type="dxa"/>
          </w:tcPr>
          <w:p w14:paraId="4688D812" w14:textId="77777777" w:rsidR="000E5371" w:rsidRPr="00434D48" w:rsidRDefault="000E5371" w:rsidP="00C17DA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34D48">
              <w:rPr>
                <w:rFonts w:ascii="Arial" w:hAnsi="Arial" w:cs="Arial"/>
                <w:color w:val="000000"/>
              </w:rPr>
              <w:t>F</w:t>
            </w:r>
          </w:p>
        </w:tc>
      </w:tr>
      <w:tr w:rsidR="000E5371" w:rsidRPr="00C85AEE" w14:paraId="7FA1DBDE" w14:textId="77777777" w:rsidTr="00C17DA9">
        <w:tc>
          <w:tcPr>
            <w:tcW w:w="675" w:type="dxa"/>
            <w:vMerge/>
          </w:tcPr>
          <w:p w14:paraId="4F8F8D9E" w14:textId="77777777" w:rsidR="000E5371" w:rsidRPr="00C85AEE" w:rsidRDefault="000E5371" w:rsidP="00C17D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7263" w:type="dxa"/>
          </w:tcPr>
          <w:p w14:paraId="5138BCF1" w14:textId="766F6C79" w:rsidR="000E5371" w:rsidRPr="00C85AEE" w:rsidRDefault="00C05382" w:rsidP="00E53D37">
            <w:pPr>
              <w:numPr>
                <w:ilvl w:val="0"/>
                <w:numId w:val="13"/>
              </w:numPr>
              <w:spacing w:after="0" w:line="240" w:lineRule="auto"/>
              <w:ind w:left="319" w:hanging="284"/>
              <w:jc w:val="both"/>
              <w:rPr>
                <w:rFonts w:ascii="Arial" w:hAnsi="Arial" w:cs="Arial"/>
                <w:color w:val="000000"/>
              </w:rPr>
            </w:pPr>
            <w:r w:rsidRPr="00C85AEE">
              <w:rPr>
                <w:rFonts w:ascii="Arial" w:hAnsi="Arial" w:cs="Arial"/>
              </w:rPr>
              <w:t>Start tranexamic acid/antifibrinolytic therapy to control the bleeding</w:t>
            </w:r>
          </w:p>
        </w:tc>
        <w:tc>
          <w:tcPr>
            <w:tcW w:w="819" w:type="dxa"/>
          </w:tcPr>
          <w:p w14:paraId="08B53B87" w14:textId="77777777" w:rsidR="000E5371" w:rsidRPr="00434D48" w:rsidRDefault="000E5371" w:rsidP="00C17DA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34D48">
              <w:rPr>
                <w:rFonts w:ascii="Arial" w:hAnsi="Arial" w:cs="Arial"/>
                <w:color w:val="000000"/>
              </w:rPr>
              <w:t>T</w:t>
            </w:r>
          </w:p>
        </w:tc>
        <w:tc>
          <w:tcPr>
            <w:tcW w:w="819" w:type="dxa"/>
          </w:tcPr>
          <w:p w14:paraId="2BB95295" w14:textId="77777777" w:rsidR="000E5371" w:rsidRPr="00434D48" w:rsidRDefault="000E5371" w:rsidP="00C17DA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34D48">
              <w:rPr>
                <w:rFonts w:ascii="Arial" w:hAnsi="Arial" w:cs="Arial"/>
                <w:color w:val="000000"/>
              </w:rPr>
              <w:t>F</w:t>
            </w:r>
          </w:p>
        </w:tc>
      </w:tr>
      <w:tr w:rsidR="000E5371" w:rsidRPr="00C85AEE" w14:paraId="5EC23DA5" w14:textId="77777777" w:rsidTr="00C17DA9">
        <w:tc>
          <w:tcPr>
            <w:tcW w:w="675" w:type="dxa"/>
            <w:vMerge/>
          </w:tcPr>
          <w:p w14:paraId="7F7CC742" w14:textId="77777777" w:rsidR="000E5371" w:rsidRPr="00C85AEE" w:rsidRDefault="000E5371" w:rsidP="00C17D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7263" w:type="dxa"/>
          </w:tcPr>
          <w:p w14:paraId="70F539AB" w14:textId="77777777" w:rsidR="000E5371" w:rsidRPr="00C85AEE" w:rsidRDefault="00E2171E" w:rsidP="00E53D37">
            <w:pPr>
              <w:numPr>
                <w:ilvl w:val="0"/>
                <w:numId w:val="13"/>
              </w:numPr>
              <w:spacing w:after="0" w:line="240" w:lineRule="auto"/>
              <w:ind w:left="319" w:hanging="284"/>
              <w:jc w:val="both"/>
              <w:rPr>
                <w:rFonts w:ascii="Arial" w:hAnsi="Arial" w:cs="Arial"/>
                <w:color w:val="000000"/>
              </w:rPr>
            </w:pPr>
            <w:r w:rsidRPr="00C85AEE">
              <w:rPr>
                <w:rFonts w:ascii="Arial" w:hAnsi="Arial" w:cs="Arial"/>
                <w:color w:val="000000"/>
              </w:rPr>
              <w:t>F</w:t>
            </w:r>
            <w:r w:rsidR="00C05382" w:rsidRPr="00C85AEE">
              <w:rPr>
                <w:rFonts w:ascii="Arial" w:hAnsi="Arial" w:cs="Arial"/>
                <w:color w:val="000000"/>
              </w:rPr>
              <w:t xml:space="preserve">actor level needs to be raised up to 50% if there is pain or persistent gross </w:t>
            </w:r>
            <w:proofErr w:type="spellStart"/>
            <w:r w:rsidR="00C05382" w:rsidRPr="00C85AEE">
              <w:rPr>
                <w:rFonts w:ascii="Arial" w:hAnsi="Arial" w:cs="Arial"/>
                <w:color w:val="000000"/>
              </w:rPr>
              <w:t>haematuria</w:t>
            </w:r>
            <w:proofErr w:type="spellEnd"/>
            <w:r w:rsidR="00C05382" w:rsidRPr="00C85AEE">
              <w:rPr>
                <w:rFonts w:ascii="Arial" w:hAnsi="Arial" w:cs="Arial"/>
                <w:color w:val="000000"/>
              </w:rPr>
              <w:t xml:space="preserve"> after 48 hours</w:t>
            </w:r>
            <w:r w:rsidRPr="00C85AEE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819" w:type="dxa"/>
          </w:tcPr>
          <w:p w14:paraId="0AB2375B" w14:textId="77777777" w:rsidR="000E5371" w:rsidRPr="00434D48" w:rsidRDefault="000E5371" w:rsidP="00C17DA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34D48">
              <w:rPr>
                <w:rFonts w:ascii="Arial" w:hAnsi="Arial" w:cs="Arial"/>
                <w:color w:val="000000"/>
              </w:rPr>
              <w:t>T</w:t>
            </w:r>
          </w:p>
        </w:tc>
        <w:tc>
          <w:tcPr>
            <w:tcW w:w="819" w:type="dxa"/>
          </w:tcPr>
          <w:p w14:paraId="720256A0" w14:textId="77777777" w:rsidR="000E5371" w:rsidRPr="00434D48" w:rsidRDefault="000E5371" w:rsidP="00C17DA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34D48">
              <w:rPr>
                <w:rFonts w:ascii="Arial" w:hAnsi="Arial" w:cs="Arial"/>
                <w:color w:val="000000"/>
              </w:rPr>
              <w:t>F</w:t>
            </w:r>
          </w:p>
        </w:tc>
      </w:tr>
      <w:tr w:rsidR="000E5371" w:rsidRPr="00C85AEE" w14:paraId="773E07DD" w14:textId="77777777" w:rsidTr="00C17DA9">
        <w:tc>
          <w:tcPr>
            <w:tcW w:w="675" w:type="dxa"/>
            <w:vMerge/>
          </w:tcPr>
          <w:p w14:paraId="5CC3D727" w14:textId="77777777" w:rsidR="000E5371" w:rsidRPr="00C85AEE" w:rsidRDefault="000E5371" w:rsidP="00C17D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7263" w:type="dxa"/>
          </w:tcPr>
          <w:p w14:paraId="6021E8CE" w14:textId="4011A3EA" w:rsidR="000E5371" w:rsidRPr="00C85AEE" w:rsidRDefault="00C05382" w:rsidP="00E53D37">
            <w:pPr>
              <w:numPr>
                <w:ilvl w:val="0"/>
                <w:numId w:val="13"/>
              </w:numPr>
              <w:spacing w:after="0" w:line="240" w:lineRule="auto"/>
              <w:ind w:left="319" w:hanging="284"/>
              <w:jc w:val="both"/>
              <w:rPr>
                <w:rFonts w:ascii="Arial" w:hAnsi="Arial" w:cs="Arial"/>
                <w:color w:val="000000"/>
              </w:rPr>
            </w:pPr>
            <w:r w:rsidRPr="00C85AEE">
              <w:rPr>
                <w:rFonts w:ascii="Arial" w:hAnsi="Arial" w:cs="Arial"/>
                <w:color w:val="000000"/>
              </w:rPr>
              <w:t>Refer urologist if urinary tract obstructions</w:t>
            </w:r>
            <w:r w:rsidR="00834A16" w:rsidRPr="00C85AEE">
              <w:rPr>
                <w:rFonts w:ascii="Arial" w:hAnsi="Arial" w:cs="Arial"/>
                <w:color w:val="000000"/>
              </w:rPr>
              <w:t xml:space="preserve"> </w:t>
            </w:r>
            <w:r w:rsidR="00834A16">
              <w:rPr>
                <w:rFonts w:ascii="Arial" w:hAnsi="Arial" w:cs="Arial"/>
                <w:color w:val="000000"/>
              </w:rPr>
              <w:t xml:space="preserve">is </w:t>
            </w:r>
            <w:r w:rsidR="00834A16" w:rsidRPr="00C85AEE">
              <w:rPr>
                <w:rFonts w:ascii="Arial" w:hAnsi="Arial" w:cs="Arial"/>
                <w:color w:val="000000"/>
              </w:rPr>
              <w:t>suspected</w:t>
            </w:r>
            <w:r w:rsidRPr="00C85AEE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819" w:type="dxa"/>
          </w:tcPr>
          <w:p w14:paraId="0FED076C" w14:textId="77777777" w:rsidR="000E5371" w:rsidRPr="00434D48" w:rsidRDefault="000E5371" w:rsidP="00C17DA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34D48">
              <w:rPr>
                <w:rFonts w:ascii="Arial" w:hAnsi="Arial" w:cs="Arial"/>
                <w:color w:val="000000"/>
              </w:rPr>
              <w:t>T</w:t>
            </w:r>
          </w:p>
        </w:tc>
        <w:tc>
          <w:tcPr>
            <w:tcW w:w="819" w:type="dxa"/>
          </w:tcPr>
          <w:p w14:paraId="134272E2" w14:textId="77777777" w:rsidR="000E5371" w:rsidRPr="00434D48" w:rsidRDefault="000E5371" w:rsidP="00C17DA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34D48">
              <w:rPr>
                <w:rFonts w:ascii="Arial" w:hAnsi="Arial" w:cs="Arial"/>
                <w:color w:val="000000"/>
              </w:rPr>
              <w:t>F</w:t>
            </w:r>
          </w:p>
        </w:tc>
      </w:tr>
      <w:tr w:rsidR="000E5371" w:rsidRPr="00C85AEE" w14:paraId="74C32E4B" w14:textId="77777777" w:rsidTr="00E53D37">
        <w:tc>
          <w:tcPr>
            <w:tcW w:w="9576" w:type="dxa"/>
            <w:gridSpan w:val="4"/>
          </w:tcPr>
          <w:p w14:paraId="21C0993B" w14:textId="77777777" w:rsidR="000E5371" w:rsidRPr="00C85AEE" w:rsidRDefault="000E5371" w:rsidP="00434D48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</w:p>
        </w:tc>
      </w:tr>
      <w:tr w:rsidR="000E5371" w:rsidRPr="00C85AEE" w14:paraId="4137C9E6" w14:textId="77777777" w:rsidTr="00C17DA9">
        <w:tc>
          <w:tcPr>
            <w:tcW w:w="675" w:type="dxa"/>
            <w:vMerge w:val="restart"/>
          </w:tcPr>
          <w:p w14:paraId="7ED3E67B" w14:textId="77777777" w:rsidR="000E5371" w:rsidRPr="00434D48" w:rsidRDefault="000E5371" w:rsidP="00C17D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434D48">
              <w:rPr>
                <w:rFonts w:ascii="Arial" w:hAnsi="Arial" w:cs="Arial"/>
                <w:b/>
                <w:color w:val="000000"/>
              </w:rPr>
              <w:t>5.</w:t>
            </w:r>
          </w:p>
        </w:tc>
        <w:tc>
          <w:tcPr>
            <w:tcW w:w="8901" w:type="dxa"/>
            <w:gridSpan w:val="3"/>
          </w:tcPr>
          <w:p w14:paraId="223E0AF9" w14:textId="7FCA1B8D" w:rsidR="000E5371" w:rsidRPr="00434D48" w:rsidRDefault="000D387E" w:rsidP="000D387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</w:rPr>
            </w:pPr>
            <w:proofErr w:type="spellStart"/>
            <w:r w:rsidRPr="00434D48">
              <w:rPr>
                <w:rFonts w:ascii="Arial" w:hAnsi="Arial" w:cs="Arial"/>
                <w:b/>
              </w:rPr>
              <w:t>Haemathrosis</w:t>
            </w:r>
            <w:proofErr w:type="spellEnd"/>
            <w:r w:rsidR="00434D48" w:rsidRPr="00434D48">
              <w:rPr>
                <w:rFonts w:ascii="Arial" w:hAnsi="Arial" w:cs="Arial"/>
                <w:b/>
              </w:rPr>
              <w:t>:</w:t>
            </w:r>
          </w:p>
        </w:tc>
      </w:tr>
      <w:tr w:rsidR="000E5371" w:rsidRPr="00C85AEE" w14:paraId="52EB8A5B" w14:textId="77777777" w:rsidTr="00C17DA9">
        <w:tc>
          <w:tcPr>
            <w:tcW w:w="675" w:type="dxa"/>
            <w:vMerge/>
          </w:tcPr>
          <w:p w14:paraId="1449556C" w14:textId="77777777" w:rsidR="000E5371" w:rsidRPr="00C85AEE" w:rsidRDefault="000E5371" w:rsidP="00C17D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7263" w:type="dxa"/>
          </w:tcPr>
          <w:p w14:paraId="5C5ED40B" w14:textId="586F26FA" w:rsidR="000E5371" w:rsidRPr="00C85AEE" w:rsidRDefault="00F903CE" w:rsidP="001A51F0">
            <w:pPr>
              <w:numPr>
                <w:ilvl w:val="0"/>
                <w:numId w:val="6"/>
              </w:numPr>
              <w:spacing w:after="0" w:line="240" w:lineRule="auto"/>
              <w:ind w:left="329" w:hanging="329"/>
              <w:jc w:val="both"/>
              <w:rPr>
                <w:rFonts w:ascii="Arial" w:hAnsi="Arial" w:cs="Arial"/>
                <w:color w:val="000000"/>
              </w:rPr>
            </w:pPr>
            <w:r w:rsidRPr="00C85AEE">
              <w:rPr>
                <w:rFonts w:ascii="Arial" w:hAnsi="Arial" w:cs="Arial"/>
                <w:color w:val="000000"/>
              </w:rPr>
              <w:t>i</w:t>
            </w:r>
            <w:r w:rsidR="000D387E" w:rsidRPr="00C85AEE">
              <w:rPr>
                <w:rFonts w:ascii="Arial" w:hAnsi="Arial" w:cs="Arial"/>
                <w:color w:val="000000"/>
              </w:rPr>
              <w:t xml:space="preserve">s the most common bleeding </w:t>
            </w:r>
            <w:r w:rsidR="001A51F0" w:rsidRPr="00C85AEE">
              <w:rPr>
                <w:rFonts w:ascii="Arial" w:hAnsi="Arial" w:cs="Arial"/>
                <w:color w:val="000000"/>
              </w:rPr>
              <w:t xml:space="preserve">manifestation </w:t>
            </w:r>
            <w:r w:rsidR="000D387E" w:rsidRPr="00C85AEE">
              <w:rPr>
                <w:rFonts w:ascii="Arial" w:hAnsi="Arial" w:cs="Arial"/>
                <w:color w:val="000000"/>
              </w:rPr>
              <w:t xml:space="preserve">in </w:t>
            </w:r>
            <w:proofErr w:type="spellStart"/>
            <w:r w:rsidR="00A95319">
              <w:rPr>
                <w:rFonts w:ascii="Arial" w:hAnsi="Arial" w:cs="Arial"/>
                <w:color w:val="000000"/>
              </w:rPr>
              <w:t>haemophilia</w:t>
            </w:r>
            <w:proofErr w:type="spellEnd"/>
          </w:p>
        </w:tc>
        <w:tc>
          <w:tcPr>
            <w:tcW w:w="819" w:type="dxa"/>
          </w:tcPr>
          <w:p w14:paraId="3CF99299" w14:textId="77777777" w:rsidR="000E5371" w:rsidRPr="00434D48" w:rsidRDefault="000E5371" w:rsidP="00C17DA9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  <w:r w:rsidRPr="00434D48">
              <w:rPr>
                <w:rFonts w:ascii="Arial" w:hAnsi="Arial" w:cs="Arial"/>
                <w:bCs/>
                <w:color w:val="000000"/>
              </w:rPr>
              <w:t>T</w:t>
            </w:r>
          </w:p>
        </w:tc>
        <w:tc>
          <w:tcPr>
            <w:tcW w:w="819" w:type="dxa"/>
          </w:tcPr>
          <w:p w14:paraId="4D79C0F0" w14:textId="77777777" w:rsidR="000E5371" w:rsidRPr="00434D48" w:rsidRDefault="000E5371" w:rsidP="00C17DA9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  <w:r w:rsidRPr="00434D48">
              <w:rPr>
                <w:rFonts w:ascii="Arial" w:hAnsi="Arial" w:cs="Arial"/>
                <w:bCs/>
                <w:color w:val="000000"/>
              </w:rPr>
              <w:t>F</w:t>
            </w:r>
          </w:p>
        </w:tc>
      </w:tr>
      <w:tr w:rsidR="000E5371" w:rsidRPr="00C85AEE" w14:paraId="4E2719D0" w14:textId="77777777" w:rsidTr="00C17DA9">
        <w:tc>
          <w:tcPr>
            <w:tcW w:w="675" w:type="dxa"/>
            <w:vMerge/>
          </w:tcPr>
          <w:p w14:paraId="3127B6BA" w14:textId="77777777" w:rsidR="000E5371" w:rsidRPr="00C85AEE" w:rsidRDefault="000E5371" w:rsidP="00C17D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7263" w:type="dxa"/>
          </w:tcPr>
          <w:p w14:paraId="5B99C619" w14:textId="3B3734FD" w:rsidR="000E5371" w:rsidRPr="00C85AEE" w:rsidRDefault="001A51F0" w:rsidP="001A51F0">
            <w:pPr>
              <w:numPr>
                <w:ilvl w:val="0"/>
                <w:numId w:val="6"/>
              </w:numPr>
              <w:spacing w:after="0" w:line="240" w:lineRule="auto"/>
              <w:ind w:left="329" w:hanging="329"/>
              <w:jc w:val="both"/>
              <w:rPr>
                <w:rFonts w:ascii="Arial" w:hAnsi="Arial" w:cs="Arial"/>
                <w:color w:val="000000"/>
              </w:rPr>
            </w:pPr>
            <w:r w:rsidRPr="00C85AEE">
              <w:rPr>
                <w:rFonts w:ascii="Arial" w:hAnsi="Arial" w:cs="Arial"/>
                <w:color w:val="000000"/>
              </w:rPr>
              <w:t>for treatment</w:t>
            </w:r>
            <w:r w:rsidR="00834A16">
              <w:rPr>
                <w:rFonts w:ascii="Arial" w:hAnsi="Arial" w:cs="Arial"/>
                <w:color w:val="000000"/>
              </w:rPr>
              <w:t>,</w:t>
            </w:r>
            <w:r w:rsidRPr="00C85AEE">
              <w:rPr>
                <w:rFonts w:ascii="Arial" w:hAnsi="Arial" w:cs="Arial"/>
                <w:color w:val="000000"/>
              </w:rPr>
              <w:t xml:space="preserve"> it is </w:t>
            </w:r>
            <w:r w:rsidR="00F903CE" w:rsidRPr="00C85AEE">
              <w:rPr>
                <w:rFonts w:ascii="Arial" w:hAnsi="Arial" w:cs="Arial"/>
                <w:color w:val="000000"/>
              </w:rPr>
              <w:t>required to raise the</w:t>
            </w:r>
            <w:r w:rsidRPr="00C85AEE">
              <w:rPr>
                <w:rFonts w:ascii="Arial" w:hAnsi="Arial" w:cs="Arial"/>
                <w:color w:val="000000"/>
              </w:rPr>
              <w:t xml:space="preserve"> factor</w:t>
            </w:r>
            <w:r w:rsidR="00F903CE" w:rsidRPr="00C85AEE">
              <w:rPr>
                <w:rFonts w:ascii="Arial" w:hAnsi="Arial" w:cs="Arial"/>
                <w:color w:val="000000"/>
              </w:rPr>
              <w:t xml:space="preserve"> level up to 40 </w:t>
            </w:r>
            <w:r w:rsidR="00834A16">
              <w:rPr>
                <w:rFonts w:ascii="Arial" w:hAnsi="Arial" w:cs="Arial"/>
                <w:color w:val="000000"/>
              </w:rPr>
              <w:t>-</w:t>
            </w:r>
            <w:r w:rsidR="00F903CE" w:rsidRPr="00C85AEE">
              <w:rPr>
                <w:rFonts w:ascii="Arial" w:hAnsi="Arial" w:cs="Arial"/>
                <w:color w:val="000000"/>
              </w:rPr>
              <w:t xml:space="preserve"> 60%</w:t>
            </w:r>
          </w:p>
        </w:tc>
        <w:tc>
          <w:tcPr>
            <w:tcW w:w="819" w:type="dxa"/>
          </w:tcPr>
          <w:p w14:paraId="3551A6B1" w14:textId="77777777" w:rsidR="000E5371" w:rsidRPr="00434D48" w:rsidRDefault="000E5371" w:rsidP="00C17DA9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  <w:r w:rsidRPr="00434D48">
              <w:rPr>
                <w:rFonts w:ascii="Arial" w:hAnsi="Arial" w:cs="Arial"/>
                <w:bCs/>
                <w:color w:val="000000"/>
              </w:rPr>
              <w:t>T</w:t>
            </w:r>
          </w:p>
        </w:tc>
        <w:tc>
          <w:tcPr>
            <w:tcW w:w="819" w:type="dxa"/>
          </w:tcPr>
          <w:p w14:paraId="1874A693" w14:textId="77777777" w:rsidR="000E5371" w:rsidRPr="00434D48" w:rsidRDefault="000E5371" w:rsidP="00C17DA9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  <w:r w:rsidRPr="00434D48">
              <w:rPr>
                <w:rFonts w:ascii="Arial" w:hAnsi="Arial" w:cs="Arial"/>
                <w:bCs/>
                <w:color w:val="000000"/>
              </w:rPr>
              <w:t>F</w:t>
            </w:r>
          </w:p>
        </w:tc>
      </w:tr>
      <w:tr w:rsidR="000E5371" w:rsidRPr="00C85AEE" w14:paraId="76397A28" w14:textId="77777777" w:rsidTr="00C17DA9">
        <w:tc>
          <w:tcPr>
            <w:tcW w:w="675" w:type="dxa"/>
            <w:vMerge/>
          </w:tcPr>
          <w:p w14:paraId="4D16142F" w14:textId="77777777" w:rsidR="000E5371" w:rsidRPr="00C85AEE" w:rsidRDefault="000E5371" w:rsidP="00C17D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7263" w:type="dxa"/>
          </w:tcPr>
          <w:p w14:paraId="63111DD2" w14:textId="4FF8A487" w:rsidR="000E5371" w:rsidRPr="00C85AEE" w:rsidRDefault="00834A16" w:rsidP="00E53D37">
            <w:pPr>
              <w:numPr>
                <w:ilvl w:val="0"/>
                <w:numId w:val="6"/>
              </w:numPr>
              <w:spacing w:after="0" w:line="240" w:lineRule="auto"/>
              <w:ind w:left="329" w:hanging="329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with </w:t>
            </w:r>
            <w:r w:rsidR="00F903CE" w:rsidRPr="00C85AEE">
              <w:rPr>
                <w:rFonts w:ascii="Arial" w:hAnsi="Arial" w:cs="Arial"/>
                <w:color w:val="000000"/>
              </w:rPr>
              <w:t xml:space="preserve">hip </w:t>
            </w:r>
            <w:r w:rsidR="001A51F0" w:rsidRPr="00C85AEE">
              <w:rPr>
                <w:rFonts w:ascii="Arial" w:hAnsi="Arial" w:cs="Arial"/>
                <w:color w:val="000000"/>
              </w:rPr>
              <w:t xml:space="preserve">joint </w:t>
            </w:r>
            <w:r w:rsidR="00F903CE" w:rsidRPr="00C85AEE">
              <w:rPr>
                <w:rFonts w:ascii="Arial" w:hAnsi="Arial" w:cs="Arial"/>
                <w:color w:val="000000"/>
              </w:rPr>
              <w:t>involvement is common</w:t>
            </w:r>
          </w:p>
        </w:tc>
        <w:tc>
          <w:tcPr>
            <w:tcW w:w="819" w:type="dxa"/>
          </w:tcPr>
          <w:p w14:paraId="22B1FDD2" w14:textId="77777777" w:rsidR="000E5371" w:rsidRPr="00434D48" w:rsidRDefault="000E5371" w:rsidP="00C17DA9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  <w:r w:rsidRPr="00434D48">
              <w:rPr>
                <w:rFonts w:ascii="Arial" w:hAnsi="Arial" w:cs="Arial"/>
                <w:bCs/>
                <w:color w:val="000000"/>
              </w:rPr>
              <w:t>T</w:t>
            </w:r>
          </w:p>
        </w:tc>
        <w:tc>
          <w:tcPr>
            <w:tcW w:w="819" w:type="dxa"/>
          </w:tcPr>
          <w:p w14:paraId="216336C9" w14:textId="77777777" w:rsidR="000E5371" w:rsidRPr="00434D48" w:rsidRDefault="000E5371" w:rsidP="00C17DA9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  <w:r w:rsidRPr="00434D48">
              <w:rPr>
                <w:rFonts w:ascii="Arial" w:hAnsi="Arial" w:cs="Arial"/>
                <w:bCs/>
                <w:color w:val="000000"/>
              </w:rPr>
              <w:t>F</w:t>
            </w:r>
          </w:p>
        </w:tc>
      </w:tr>
      <w:tr w:rsidR="000E5371" w:rsidRPr="00C85AEE" w14:paraId="334C65B7" w14:textId="77777777" w:rsidTr="00C17DA9">
        <w:tc>
          <w:tcPr>
            <w:tcW w:w="675" w:type="dxa"/>
            <w:vMerge/>
          </w:tcPr>
          <w:p w14:paraId="16105921" w14:textId="77777777" w:rsidR="000E5371" w:rsidRPr="00C85AEE" w:rsidRDefault="000E5371" w:rsidP="00C17D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7263" w:type="dxa"/>
          </w:tcPr>
          <w:p w14:paraId="0C37FF90" w14:textId="10CCA7FC" w:rsidR="000E5371" w:rsidRPr="00C85AEE" w:rsidRDefault="00834A16" w:rsidP="00E53D37">
            <w:pPr>
              <w:numPr>
                <w:ilvl w:val="0"/>
                <w:numId w:val="6"/>
              </w:numPr>
              <w:spacing w:after="0" w:line="240" w:lineRule="auto"/>
              <w:ind w:left="329" w:hanging="329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is re</w:t>
            </w:r>
            <w:r w:rsidR="001A51F0" w:rsidRPr="00C85AEE">
              <w:rPr>
                <w:rFonts w:ascii="Arial" w:hAnsi="Arial" w:cs="Arial"/>
                <w:color w:val="000000"/>
              </w:rPr>
              <w:t>fer</w:t>
            </w:r>
            <w:r>
              <w:rPr>
                <w:rFonts w:ascii="Arial" w:hAnsi="Arial" w:cs="Arial"/>
                <w:color w:val="000000"/>
              </w:rPr>
              <w:t>red</w:t>
            </w:r>
            <w:r w:rsidR="001A51F0" w:rsidRPr="00C85AEE">
              <w:rPr>
                <w:rFonts w:ascii="Arial" w:hAnsi="Arial" w:cs="Arial"/>
                <w:color w:val="000000"/>
              </w:rPr>
              <w:t xml:space="preserve"> for physiotherapy once recovered</w:t>
            </w:r>
          </w:p>
        </w:tc>
        <w:tc>
          <w:tcPr>
            <w:tcW w:w="819" w:type="dxa"/>
          </w:tcPr>
          <w:p w14:paraId="5B53F01B" w14:textId="77777777" w:rsidR="000E5371" w:rsidRPr="00434D48" w:rsidRDefault="000E5371" w:rsidP="00C17DA9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  <w:r w:rsidRPr="00434D48">
              <w:rPr>
                <w:rFonts w:ascii="Arial" w:hAnsi="Arial" w:cs="Arial"/>
                <w:bCs/>
                <w:color w:val="000000"/>
              </w:rPr>
              <w:t>T</w:t>
            </w:r>
          </w:p>
        </w:tc>
        <w:tc>
          <w:tcPr>
            <w:tcW w:w="819" w:type="dxa"/>
          </w:tcPr>
          <w:p w14:paraId="3E2F2FDF" w14:textId="77777777" w:rsidR="000E5371" w:rsidRPr="00434D48" w:rsidRDefault="000E5371" w:rsidP="00C17DA9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  <w:r w:rsidRPr="00434D48">
              <w:rPr>
                <w:rFonts w:ascii="Arial" w:hAnsi="Arial" w:cs="Arial"/>
                <w:bCs/>
                <w:color w:val="000000"/>
              </w:rPr>
              <w:t>F</w:t>
            </w:r>
          </w:p>
        </w:tc>
      </w:tr>
      <w:tr w:rsidR="000E5371" w:rsidRPr="00C85AEE" w14:paraId="4DA29B76" w14:textId="77777777" w:rsidTr="00C17DA9">
        <w:tc>
          <w:tcPr>
            <w:tcW w:w="675" w:type="dxa"/>
            <w:vMerge/>
          </w:tcPr>
          <w:p w14:paraId="14E6DFF2" w14:textId="77777777" w:rsidR="000E5371" w:rsidRPr="00C85AEE" w:rsidRDefault="000E5371" w:rsidP="00C17D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7263" w:type="dxa"/>
          </w:tcPr>
          <w:p w14:paraId="7829FECF" w14:textId="29782477" w:rsidR="000E5371" w:rsidRPr="00C85AEE" w:rsidRDefault="00834A16" w:rsidP="001A51F0">
            <w:pPr>
              <w:numPr>
                <w:ilvl w:val="0"/>
                <w:numId w:val="6"/>
              </w:numPr>
              <w:spacing w:after="0" w:line="240" w:lineRule="auto"/>
              <w:ind w:left="329" w:hanging="329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</w:t>
            </w:r>
            <w:r w:rsidR="001A51F0" w:rsidRPr="00C85AEE">
              <w:rPr>
                <w:rFonts w:ascii="Arial" w:hAnsi="Arial" w:cs="Arial"/>
                <w:color w:val="000000"/>
              </w:rPr>
              <w:t>eed</w:t>
            </w:r>
            <w:r>
              <w:rPr>
                <w:rFonts w:ascii="Arial" w:hAnsi="Arial" w:cs="Arial"/>
                <w:color w:val="000000"/>
              </w:rPr>
              <w:t>s</w:t>
            </w:r>
            <w:r w:rsidR="001A51F0" w:rsidRPr="00C85AEE">
              <w:rPr>
                <w:rFonts w:ascii="Arial" w:hAnsi="Arial" w:cs="Arial"/>
                <w:color w:val="000000"/>
              </w:rPr>
              <w:t xml:space="preserve"> urgent referral to orthopedic for knee aspiratio</w:t>
            </w:r>
            <w:r>
              <w:rPr>
                <w:rFonts w:ascii="Arial" w:hAnsi="Arial" w:cs="Arial"/>
                <w:color w:val="000000"/>
              </w:rPr>
              <w:t>n</w:t>
            </w:r>
          </w:p>
        </w:tc>
        <w:tc>
          <w:tcPr>
            <w:tcW w:w="819" w:type="dxa"/>
          </w:tcPr>
          <w:p w14:paraId="7E21385E" w14:textId="77777777" w:rsidR="000E5371" w:rsidRPr="00434D48" w:rsidRDefault="000E5371" w:rsidP="00C17DA9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  <w:r w:rsidRPr="00434D48">
              <w:rPr>
                <w:rFonts w:ascii="Arial" w:hAnsi="Arial" w:cs="Arial"/>
                <w:bCs/>
                <w:color w:val="000000"/>
              </w:rPr>
              <w:t>T</w:t>
            </w:r>
          </w:p>
        </w:tc>
        <w:tc>
          <w:tcPr>
            <w:tcW w:w="819" w:type="dxa"/>
          </w:tcPr>
          <w:p w14:paraId="5B7C6103" w14:textId="77777777" w:rsidR="000E5371" w:rsidRPr="00434D48" w:rsidRDefault="000E5371" w:rsidP="00C17DA9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  <w:r w:rsidRPr="00434D48">
              <w:rPr>
                <w:rFonts w:ascii="Arial" w:hAnsi="Arial" w:cs="Arial"/>
                <w:bCs/>
                <w:color w:val="000000"/>
              </w:rPr>
              <w:t>F</w:t>
            </w:r>
          </w:p>
        </w:tc>
      </w:tr>
      <w:tr w:rsidR="00434D48" w:rsidRPr="00C85AEE" w14:paraId="63A40056" w14:textId="77777777" w:rsidTr="00706260">
        <w:tc>
          <w:tcPr>
            <w:tcW w:w="9576" w:type="dxa"/>
            <w:gridSpan w:val="4"/>
          </w:tcPr>
          <w:p w14:paraId="7B4D6837" w14:textId="77777777" w:rsidR="00434D48" w:rsidRPr="00C85AEE" w:rsidRDefault="00434D48" w:rsidP="00C17DA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0E5371" w:rsidRPr="00C85AEE" w14:paraId="26F90C98" w14:textId="77777777" w:rsidTr="00C17DA9">
        <w:tc>
          <w:tcPr>
            <w:tcW w:w="675" w:type="dxa"/>
            <w:vMerge w:val="restart"/>
          </w:tcPr>
          <w:p w14:paraId="25ADD4E9" w14:textId="77777777" w:rsidR="000E5371" w:rsidRPr="00434D48" w:rsidRDefault="000E5371" w:rsidP="00C17D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434D48">
              <w:rPr>
                <w:rFonts w:ascii="Arial" w:eastAsia="+mn-ea" w:hAnsi="Arial" w:cs="Arial"/>
                <w:b/>
                <w:color w:val="000000"/>
                <w:kern w:val="24"/>
                <w:lang w:eastAsia="en-MY"/>
              </w:rPr>
              <w:t>6.</w:t>
            </w:r>
          </w:p>
        </w:tc>
        <w:tc>
          <w:tcPr>
            <w:tcW w:w="8901" w:type="dxa"/>
            <w:gridSpan w:val="3"/>
          </w:tcPr>
          <w:p w14:paraId="18CDB72E" w14:textId="659EE3BB" w:rsidR="000E5371" w:rsidRPr="00434D48" w:rsidRDefault="009D5A4A" w:rsidP="00434D48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434D48">
              <w:rPr>
                <w:rFonts w:ascii="Arial" w:hAnsi="Arial" w:cs="Arial"/>
                <w:b/>
              </w:rPr>
              <w:t>The following is</w:t>
            </w:r>
            <w:r w:rsidR="00834A16">
              <w:rPr>
                <w:rFonts w:ascii="Arial" w:hAnsi="Arial" w:cs="Arial"/>
                <w:b/>
              </w:rPr>
              <w:t>/are</w:t>
            </w:r>
            <w:r w:rsidRPr="00434D48">
              <w:rPr>
                <w:rFonts w:ascii="Arial" w:hAnsi="Arial" w:cs="Arial"/>
                <w:b/>
              </w:rPr>
              <w:t xml:space="preserve"> true regarding inhibitor in </w:t>
            </w:r>
            <w:proofErr w:type="spellStart"/>
            <w:r w:rsidRPr="00434D48">
              <w:rPr>
                <w:rFonts w:ascii="Arial" w:hAnsi="Arial" w:cs="Arial"/>
                <w:b/>
              </w:rPr>
              <w:t>haemophilia</w:t>
            </w:r>
            <w:proofErr w:type="spellEnd"/>
            <w:r w:rsidR="00834A16">
              <w:rPr>
                <w:rFonts w:ascii="Arial" w:hAnsi="Arial" w:cs="Arial"/>
                <w:b/>
              </w:rPr>
              <w:t>.</w:t>
            </w:r>
            <w:r w:rsidRPr="00434D48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0E5371" w:rsidRPr="00C85AEE" w14:paraId="3382F8AD" w14:textId="77777777" w:rsidTr="00C17DA9">
        <w:tc>
          <w:tcPr>
            <w:tcW w:w="675" w:type="dxa"/>
            <w:vMerge/>
          </w:tcPr>
          <w:p w14:paraId="3B64F57E" w14:textId="77777777" w:rsidR="000E5371" w:rsidRPr="00C85AEE" w:rsidRDefault="000E5371" w:rsidP="00C17D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7263" w:type="dxa"/>
          </w:tcPr>
          <w:p w14:paraId="2B2AA72F" w14:textId="2097AFEF" w:rsidR="000E5371" w:rsidRPr="00C85AEE" w:rsidRDefault="009D5A4A" w:rsidP="00E53D37">
            <w:pPr>
              <w:numPr>
                <w:ilvl w:val="0"/>
                <w:numId w:val="7"/>
              </w:numPr>
              <w:spacing w:after="0" w:line="240" w:lineRule="auto"/>
              <w:ind w:left="329" w:hanging="329"/>
              <w:jc w:val="both"/>
              <w:rPr>
                <w:rFonts w:ascii="Arial" w:hAnsi="Arial" w:cs="Arial"/>
                <w:color w:val="000000"/>
              </w:rPr>
            </w:pPr>
            <w:r w:rsidRPr="00C85AEE">
              <w:rPr>
                <w:rFonts w:ascii="Arial" w:hAnsi="Arial" w:cs="Arial"/>
              </w:rPr>
              <w:t xml:space="preserve">Screening for inhibitor should be done within </w:t>
            </w:r>
            <w:r w:rsidR="00834A16">
              <w:rPr>
                <w:rFonts w:ascii="Arial" w:hAnsi="Arial" w:cs="Arial"/>
              </w:rPr>
              <w:t>four</w:t>
            </w:r>
            <w:r w:rsidRPr="00C85AEE">
              <w:rPr>
                <w:rFonts w:ascii="Arial" w:hAnsi="Arial" w:cs="Arial"/>
              </w:rPr>
              <w:t xml:space="preserve"> weeks of intensive treatment.</w:t>
            </w:r>
          </w:p>
        </w:tc>
        <w:tc>
          <w:tcPr>
            <w:tcW w:w="819" w:type="dxa"/>
          </w:tcPr>
          <w:p w14:paraId="1E5C89B2" w14:textId="77777777" w:rsidR="000E5371" w:rsidRPr="00434D48" w:rsidRDefault="000E5371" w:rsidP="00C17DA9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  <w:r w:rsidRPr="00434D48">
              <w:rPr>
                <w:rFonts w:ascii="Arial" w:hAnsi="Arial" w:cs="Arial"/>
                <w:bCs/>
                <w:color w:val="000000"/>
              </w:rPr>
              <w:t>T</w:t>
            </w:r>
          </w:p>
        </w:tc>
        <w:tc>
          <w:tcPr>
            <w:tcW w:w="819" w:type="dxa"/>
          </w:tcPr>
          <w:p w14:paraId="5F1B406A" w14:textId="77777777" w:rsidR="000E5371" w:rsidRPr="00434D48" w:rsidRDefault="000E5371" w:rsidP="00C17DA9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  <w:r w:rsidRPr="00434D48">
              <w:rPr>
                <w:rFonts w:ascii="Arial" w:hAnsi="Arial" w:cs="Arial"/>
                <w:bCs/>
                <w:color w:val="000000"/>
              </w:rPr>
              <w:t>F</w:t>
            </w:r>
          </w:p>
        </w:tc>
      </w:tr>
      <w:tr w:rsidR="000E5371" w:rsidRPr="00C85AEE" w14:paraId="00DC20FD" w14:textId="77777777" w:rsidTr="00C17DA9">
        <w:tc>
          <w:tcPr>
            <w:tcW w:w="675" w:type="dxa"/>
            <w:vMerge/>
          </w:tcPr>
          <w:p w14:paraId="428ADA57" w14:textId="77777777" w:rsidR="000E5371" w:rsidRPr="00C85AEE" w:rsidRDefault="000E5371" w:rsidP="00C17D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7263" w:type="dxa"/>
          </w:tcPr>
          <w:p w14:paraId="63E71F1C" w14:textId="19060A5B" w:rsidR="000E5371" w:rsidRPr="00C85AEE" w:rsidRDefault="009D5A4A" w:rsidP="009D5A4A">
            <w:pPr>
              <w:numPr>
                <w:ilvl w:val="0"/>
                <w:numId w:val="7"/>
              </w:numPr>
              <w:spacing w:after="0" w:line="240" w:lineRule="auto"/>
              <w:ind w:left="329" w:hanging="329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C85AEE">
              <w:rPr>
                <w:rFonts w:ascii="Arial" w:hAnsi="Arial" w:cs="Arial"/>
              </w:rPr>
              <w:t>rFVIIa</w:t>
            </w:r>
            <w:proofErr w:type="spellEnd"/>
            <w:r w:rsidRPr="00C85AEE">
              <w:rPr>
                <w:rFonts w:ascii="Arial" w:hAnsi="Arial" w:cs="Arial"/>
              </w:rPr>
              <w:t xml:space="preserve"> at a dose of 90</w:t>
            </w:r>
            <w:r w:rsidR="00834A16">
              <w:rPr>
                <w:rFonts w:ascii="Arial" w:hAnsi="Arial" w:cs="Arial"/>
              </w:rPr>
              <w:t xml:space="preserve"> </w:t>
            </w:r>
            <w:r w:rsidRPr="00C85AEE">
              <w:rPr>
                <w:rFonts w:ascii="Arial" w:hAnsi="Arial" w:cs="Arial"/>
              </w:rPr>
              <w:t>-</w:t>
            </w:r>
            <w:r w:rsidR="00834A16">
              <w:rPr>
                <w:rFonts w:ascii="Arial" w:hAnsi="Arial" w:cs="Arial"/>
              </w:rPr>
              <w:t xml:space="preserve"> </w:t>
            </w:r>
            <w:r w:rsidRPr="00C85AEE">
              <w:rPr>
                <w:rFonts w:ascii="Arial" w:hAnsi="Arial" w:cs="Arial"/>
              </w:rPr>
              <w:t>120 ug/kg every 2</w:t>
            </w:r>
            <w:r w:rsidR="00834A16">
              <w:rPr>
                <w:rFonts w:ascii="Arial" w:hAnsi="Arial" w:cs="Arial"/>
              </w:rPr>
              <w:t xml:space="preserve"> </w:t>
            </w:r>
            <w:r w:rsidRPr="00C85AEE">
              <w:rPr>
                <w:rFonts w:ascii="Arial" w:hAnsi="Arial" w:cs="Arial"/>
              </w:rPr>
              <w:t>-</w:t>
            </w:r>
            <w:r w:rsidR="00834A16">
              <w:rPr>
                <w:rFonts w:ascii="Arial" w:hAnsi="Arial" w:cs="Arial"/>
              </w:rPr>
              <w:t xml:space="preserve"> </w:t>
            </w:r>
            <w:r w:rsidRPr="00C85AEE">
              <w:rPr>
                <w:rFonts w:ascii="Arial" w:hAnsi="Arial" w:cs="Arial"/>
              </w:rPr>
              <w:t>3 hours is used to treat acute bleeding.</w:t>
            </w:r>
          </w:p>
        </w:tc>
        <w:tc>
          <w:tcPr>
            <w:tcW w:w="819" w:type="dxa"/>
          </w:tcPr>
          <w:p w14:paraId="34A15767" w14:textId="77777777" w:rsidR="000E5371" w:rsidRPr="00434D48" w:rsidRDefault="000E5371" w:rsidP="00C17DA9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  <w:r w:rsidRPr="00434D48">
              <w:rPr>
                <w:rFonts w:ascii="Arial" w:hAnsi="Arial" w:cs="Arial"/>
                <w:bCs/>
                <w:color w:val="000000"/>
              </w:rPr>
              <w:t>T</w:t>
            </w:r>
          </w:p>
        </w:tc>
        <w:tc>
          <w:tcPr>
            <w:tcW w:w="819" w:type="dxa"/>
          </w:tcPr>
          <w:p w14:paraId="2CA2E947" w14:textId="77777777" w:rsidR="000E5371" w:rsidRPr="00434D48" w:rsidRDefault="000E5371" w:rsidP="00C17DA9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  <w:r w:rsidRPr="00434D48">
              <w:rPr>
                <w:rFonts w:ascii="Arial" w:hAnsi="Arial" w:cs="Arial"/>
                <w:bCs/>
                <w:color w:val="000000"/>
              </w:rPr>
              <w:t>F</w:t>
            </w:r>
          </w:p>
        </w:tc>
      </w:tr>
      <w:tr w:rsidR="000E5371" w:rsidRPr="00C85AEE" w14:paraId="6521BB41" w14:textId="77777777" w:rsidTr="00C17DA9">
        <w:tc>
          <w:tcPr>
            <w:tcW w:w="675" w:type="dxa"/>
            <w:vMerge/>
          </w:tcPr>
          <w:p w14:paraId="17EA355F" w14:textId="77777777" w:rsidR="000E5371" w:rsidRPr="00C85AEE" w:rsidRDefault="000E5371" w:rsidP="00C17D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7263" w:type="dxa"/>
          </w:tcPr>
          <w:p w14:paraId="0F0E3E7B" w14:textId="77777777" w:rsidR="000E5371" w:rsidRPr="00C85AEE" w:rsidRDefault="009D5A4A" w:rsidP="00834A16">
            <w:pPr>
              <w:numPr>
                <w:ilvl w:val="0"/>
                <w:numId w:val="7"/>
              </w:numPr>
              <w:spacing w:after="0" w:line="240" w:lineRule="auto"/>
              <w:ind w:left="329" w:hanging="329"/>
              <w:jc w:val="both"/>
              <w:rPr>
                <w:rFonts w:ascii="Arial" w:hAnsi="Arial" w:cs="Arial"/>
                <w:color w:val="000000"/>
              </w:rPr>
            </w:pPr>
            <w:r w:rsidRPr="00C85AEE">
              <w:rPr>
                <w:rFonts w:ascii="Arial" w:hAnsi="Arial" w:cs="Arial"/>
              </w:rPr>
              <w:t xml:space="preserve">Immune tolerance induction should not be considered for adult </w:t>
            </w:r>
            <w:proofErr w:type="spellStart"/>
            <w:r w:rsidRPr="00C85AEE">
              <w:rPr>
                <w:rFonts w:ascii="Arial" w:hAnsi="Arial" w:cs="Arial"/>
              </w:rPr>
              <w:t>haemophilia</w:t>
            </w:r>
            <w:proofErr w:type="spellEnd"/>
            <w:r w:rsidRPr="00C85AEE">
              <w:rPr>
                <w:rFonts w:ascii="Arial" w:hAnsi="Arial" w:cs="Arial"/>
              </w:rPr>
              <w:t xml:space="preserve"> patient who has inhibitor for many years.</w:t>
            </w:r>
          </w:p>
        </w:tc>
        <w:tc>
          <w:tcPr>
            <w:tcW w:w="819" w:type="dxa"/>
          </w:tcPr>
          <w:p w14:paraId="307F9FCE" w14:textId="77777777" w:rsidR="000E5371" w:rsidRPr="00434D48" w:rsidRDefault="000E5371" w:rsidP="00C17DA9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  <w:r w:rsidRPr="00434D48">
              <w:rPr>
                <w:rFonts w:ascii="Arial" w:hAnsi="Arial" w:cs="Arial"/>
                <w:bCs/>
                <w:color w:val="000000"/>
              </w:rPr>
              <w:t>T</w:t>
            </w:r>
          </w:p>
        </w:tc>
        <w:tc>
          <w:tcPr>
            <w:tcW w:w="819" w:type="dxa"/>
          </w:tcPr>
          <w:p w14:paraId="2B227CFD" w14:textId="77777777" w:rsidR="000E5371" w:rsidRPr="00434D48" w:rsidRDefault="000E5371" w:rsidP="00C17DA9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  <w:r w:rsidRPr="00434D48">
              <w:rPr>
                <w:rFonts w:ascii="Arial" w:hAnsi="Arial" w:cs="Arial"/>
                <w:bCs/>
                <w:color w:val="000000"/>
              </w:rPr>
              <w:t>F</w:t>
            </w:r>
          </w:p>
        </w:tc>
      </w:tr>
      <w:tr w:rsidR="000E5371" w:rsidRPr="00C85AEE" w14:paraId="2F1FF6F2" w14:textId="77777777" w:rsidTr="00C17DA9">
        <w:tc>
          <w:tcPr>
            <w:tcW w:w="675" w:type="dxa"/>
            <w:vMerge/>
          </w:tcPr>
          <w:p w14:paraId="5A199DCB" w14:textId="77777777" w:rsidR="000E5371" w:rsidRPr="00C85AEE" w:rsidRDefault="000E5371" w:rsidP="00C17D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7263" w:type="dxa"/>
          </w:tcPr>
          <w:p w14:paraId="23C74991" w14:textId="74CD0666" w:rsidR="000E5371" w:rsidRPr="00C85AEE" w:rsidRDefault="009D5A4A" w:rsidP="00E53D37">
            <w:pPr>
              <w:numPr>
                <w:ilvl w:val="0"/>
                <w:numId w:val="7"/>
              </w:numPr>
              <w:spacing w:after="0" w:line="240" w:lineRule="auto"/>
              <w:ind w:left="329" w:hanging="329"/>
              <w:jc w:val="both"/>
              <w:rPr>
                <w:rFonts w:ascii="Arial" w:hAnsi="Arial" w:cs="Arial"/>
                <w:color w:val="000000"/>
              </w:rPr>
            </w:pPr>
            <w:r w:rsidRPr="00C85AEE">
              <w:rPr>
                <w:rFonts w:ascii="Arial" w:hAnsi="Arial" w:cs="Arial"/>
              </w:rPr>
              <w:t xml:space="preserve">On demand therapy has lower incidence of inhibitor development compared </w:t>
            </w:r>
            <w:r w:rsidR="00834A16">
              <w:rPr>
                <w:rFonts w:ascii="Arial" w:hAnsi="Arial" w:cs="Arial"/>
              </w:rPr>
              <w:t xml:space="preserve">with </w:t>
            </w:r>
            <w:r w:rsidRPr="00C85AEE">
              <w:rPr>
                <w:rFonts w:ascii="Arial" w:hAnsi="Arial" w:cs="Arial"/>
              </w:rPr>
              <w:t>prophylaxis.</w:t>
            </w:r>
          </w:p>
        </w:tc>
        <w:tc>
          <w:tcPr>
            <w:tcW w:w="819" w:type="dxa"/>
          </w:tcPr>
          <w:p w14:paraId="2F5E0AD5" w14:textId="77777777" w:rsidR="000E5371" w:rsidRPr="00434D48" w:rsidRDefault="000E5371" w:rsidP="00C17DA9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  <w:r w:rsidRPr="00434D48">
              <w:rPr>
                <w:rFonts w:ascii="Arial" w:hAnsi="Arial" w:cs="Arial"/>
                <w:bCs/>
                <w:color w:val="000000"/>
              </w:rPr>
              <w:t>T</w:t>
            </w:r>
          </w:p>
        </w:tc>
        <w:tc>
          <w:tcPr>
            <w:tcW w:w="819" w:type="dxa"/>
          </w:tcPr>
          <w:p w14:paraId="45D247F9" w14:textId="77777777" w:rsidR="000E5371" w:rsidRPr="00434D48" w:rsidRDefault="000E5371" w:rsidP="00C17DA9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  <w:r w:rsidRPr="00434D48">
              <w:rPr>
                <w:rFonts w:ascii="Arial" w:hAnsi="Arial" w:cs="Arial"/>
                <w:bCs/>
                <w:color w:val="000000"/>
              </w:rPr>
              <w:t>F</w:t>
            </w:r>
          </w:p>
        </w:tc>
      </w:tr>
      <w:tr w:rsidR="000E5371" w:rsidRPr="00C85AEE" w14:paraId="22CE0633" w14:textId="77777777" w:rsidTr="00C17DA9">
        <w:tc>
          <w:tcPr>
            <w:tcW w:w="675" w:type="dxa"/>
            <w:vMerge/>
          </w:tcPr>
          <w:p w14:paraId="7851736F" w14:textId="77777777" w:rsidR="000E5371" w:rsidRPr="00C85AEE" w:rsidRDefault="000E5371" w:rsidP="00C17D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7263" w:type="dxa"/>
          </w:tcPr>
          <w:p w14:paraId="67C65B23" w14:textId="77777777" w:rsidR="000E5371" w:rsidRPr="00C85AEE" w:rsidRDefault="009D5A4A" w:rsidP="00E53D37">
            <w:pPr>
              <w:numPr>
                <w:ilvl w:val="0"/>
                <w:numId w:val="7"/>
              </w:numPr>
              <w:spacing w:after="0" w:line="240" w:lineRule="auto"/>
              <w:ind w:left="329" w:hanging="329"/>
              <w:jc w:val="both"/>
              <w:rPr>
                <w:rFonts w:ascii="Arial" w:hAnsi="Arial" w:cs="Arial"/>
                <w:color w:val="000000"/>
              </w:rPr>
            </w:pPr>
            <w:r w:rsidRPr="00C85AEE">
              <w:rPr>
                <w:rFonts w:ascii="Arial" w:hAnsi="Arial" w:cs="Arial"/>
              </w:rPr>
              <w:t>Inadequate response to factor replacement therapy should prompt screening for inhibitor.</w:t>
            </w:r>
          </w:p>
        </w:tc>
        <w:tc>
          <w:tcPr>
            <w:tcW w:w="819" w:type="dxa"/>
          </w:tcPr>
          <w:p w14:paraId="3FA34A9F" w14:textId="77777777" w:rsidR="000E5371" w:rsidRPr="00434D48" w:rsidRDefault="000E5371" w:rsidP="00C17DA9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  <w:r w:rsidRPr="00434D48">
              <w:rPr>
                <w:rFonts w:ascii="Arial" w:hAnsi="Arial" w:cs="Arial"/>
                <w:bCs/>
                <w:color w:val="000000"/>
              </w:rPr>
              <w:t>T</w:t>
            </w:r>
          </w:p>
        </w:tc>
        <w:tc>
          <w:tcPr>
            <w:tcW w:w="819" w:type="dxa"/>
          </w:tcPr>
          <w:p w14:paraId="767287BB" w14:textId="77777777" w:rsidR="000E5371" w:rsidRPr="00434D48" w:rsidRDefault="000E5371" w:rsidP="00C17DA9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  <w:r w:rsidRPr="00434D48">
              <w:rPr>
                <w:rFonts w:ascii="Arial" w:hAnsi="Arial" w:cs="Arial"/>
                <w:bCs/>
                <w:color w:val="000000"/>
              </w:rPr>
              <w:t>F</w:t>
            </w:r>
          </w:p>
        </w:tc>
      </w:tr>
      <w:tr w:rsidR="000E5371" w:rsidRPr="00C85AEE" w14:paraId="603E5430" w14:textId="77777777" w:rsidTr="00E53D37">
        <w:tc>
          <w:tcPr>
            <w:tcW w:w="9576" w:type="dxa"/>
            <w:gridSpan w:val="4"/>
          </w:tcPr>
          <w:p w14:paraId="54D09058" w14:textId="77777777" w:rsidR="000E5371" w:rsidRPr="00C85AEE" w:rsidRDefault="00E2171E" w:rsidP="00C17D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C85AEE">
              <w:rPr>
                <w:rFonts w:ascii="Arial" w:hAnsi="Arial" w:cs="Arial"/>
                <w:b/>
                <w:color w:val="000000"/>
              </w:rPr>
              <w:t xml:space="preserve"> </w:t>
            </w:r>
          </w:p>
        </w:tc>
      </w:tr>
      <w:tr w:rsidR="000E5371" w:rsidRPr="00C85AEE" w14:paraId="2FD03570" w14:textId="77777777" w:rsidTr="00C17DA9">
        <w:tc>
          <w:tcPr>
            <w:tcW w:w="675" w:type="dxa"/>
            <w:vMerge w:val="restart"/>
          </w:tcPr>
          <w:p w14:paraId="52309592" w14:textId="77777777" w:rsidR="000E5371" w:rsidRPr="00434D48" w:rsidRDefault="000E5371" w:rsidP="00C17D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434D48">
              <w:rPr>
                <w:rFonts w:ascii="Arial" w:hAnsi="Arial" w:cs="Arial"/>
                <w:b/>
                <w:color w:val="000000"/>
              </w:rPr>
              <w:t>7.</w:t>
            </w:r>
          </w:p>
        </w:tc>
        <w:tc>
          <w:tcPr>
            <w:tcW w:w="8901" w:type="dxa"/>
            <w:gridSpan w:val="3"/>
          </w:tcPr>
          <w:p w14:paraId="2CE6DD9A" w14:textId="1C467C84" w:rsidR="000E5371" w:rsidRPr="00434D48" w:rsidRDefault="00E2171E" w:rsidP="00C17DA9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</w:rPr>
            </w:pPr>
            <w:r w:rsidRPr="00434D48">
              <w:rPr>
                <w:rFonts w:ascii="Helvetica" w:eastAsia="Arial Unicode MS" w:hAnsi="Helvetica" w:cs="Arial Unicode MS"/>
                <w:b/>
              </w:rPr>
              <w:t>Non-</w:t>
            </w:r>
            <w:r w:rsidR="000E5371" w:rsidRPr="00434D48">
              <w:rPr>
                <w:rFonts w:ascii="Helvetica" w:eastAsia="Arial Unicode MS" w:hAnsi="Helvetica" w:cs="Arial Unicode MS"/>
                <w:b/>
              </w:rPr>
              <w:t>pharmacological treat</w:t>
            </w:r>
            <w:r w:rsidRPr="00434D48">
              <w:rPr>
                <w:rFonts w:ascii="Helvetica" w:eastAsia="Arial Unicode MS" w:hAnsi="Helvetica" w:cs="Arial Unicode MS"/>
                <w:b/>
              </w:rPr>
              <w:t>ment in person</w:t>
            </w:r>
            <w:r w:rsidR="00834A16">
              <w:rPr>
                <w:rFonts w:ascii="Helvetica" w:eastAsia="Arial Unicode MS" w:hAnsi="Helvetica" w:cs="Arial Unicode MS"/>
                <w:b/>
              </w:rPr>
              <w:t>s</w:t>
            </w:r>
            <w:r w:rsidRPr="00434D48">
              <w:rPr>
                <w:rFonts w:ascii="Helvetica" w:eastAsia="Arial Unicode MS" w:hAnsi="Helvetica" w:cs="Arial Unicode MS"/>
                <w:b/>
              </w:rPr>
              <w:t xml:space="preserve"> with </w:t>
            </w:r>
            <w:proofErr w:type="spellStart"/>
            <w:r w:rsidR="00834A16">
              <w:rPr>
                <w:rFonts w:ascii="Helvetica" w:eastAsia="Arial Unicode MS" w:hAnsi="Helvetica" w:cs="Arial Unicode MS"/>
                <w:b/>
              </w:rPr>
              <w:t>h</w:t>
            </w:r>
            <w:r w:rsidRPr="00434D48">
              <w:rPr>
                <w:rFonts w:ascii="Helvetica" w:eastAsia="Arial Unicode MS" w:hAnsi="Helvetica" w:cs="Arial Unicode MS"/>
                <w:b/>
              </w:rPr>
              <w:t>aemophilia</w:t>
            </w:r>
            <w:proofErr w:type="spellEnd"/>
            <w:r w:rsidR="00834A16">
              <w:rPr>
                <w:rFonts w:ascii="Helvetica" w:eastAsia="Arial Unicode MS" w:hAnsi="Helvetica" w:cs="Arial Unicode MS"/>
                <w:b/>
              </w:rPr>
              <w:t xml:space="preserve"> (PWH)</w:t>
            </w:r>
            <w:r w:rsidR="000E5371" w:rsidRPr="00434D48">
              <w:rPr>
                <w:rFonts w:ascii="Helvetica" w:eastAsia="Arial Unicode MS" w:hAnsi="Helvetica" w:cs="Arial Unicode MS"/>
                <w:b/>
              </w:rPr>
              <w:t>:</w:t>
            </w:r>
            <w:r w:rsidRPr="00434D48">
              <w:rPr>
                <w:rFonts w:ascii="Helvetica" w:eastAsia="Arial Unicode MS" w:hAnsi="Helvetica" w:cs="Arial Unicode MS"/>
                <w:b/>
              </w:rPr>
              <w:t xml:space="preserve"> </w:t>
            </w:r>
          </w:p>
        </w:tc>
      </w:tr>
      <w:tr w:rsidR="000E5371" w:rsidRPr="00C85AEE" w14:paraId="37C794C6" w14:textId="77777777" w:rsidTr="00C17DA9">
        <w:tc>
          <w:tcPr>
            <w:tcW w:w="675" w:type="dxa"/>
            <w:vMerge/>
          </w:tcPr>
          <w:p w14:paraId="619ED104" w14:textId="77777777" w:rsidR="000E5371" w:rsidRPr="00C85AEE" w:rsidRDefault="000E5371" w:rsidP="00C17D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7263" w:type="dxa"/>
          </w:tcPr>
          <w:p w14:paraId="24C583A9" w14:textId="2BAE9640" w:rsidR="000E5371" w:rsidRPr="00C85AEE" w:rsidRDefault="00E2171E" w:rsidP="00E53D37">
            <w:pPr>
              <w:numPr>
                <w:ilvl w:val="0"/>
                <w:numId w:val="8"/>
              </w:numPr>
              <w:spacing w:after="0" w:line="240" w:lineRule="auto"/>
              <w:ind w:left="329" w:hanging="329"/>
              <w:jc w:val="both"/>
              <w:rPr>
                <w:rFonts w:ascii="Arial" w:hAnsi="Arial" w:cs="Arial"/>
                <w:color w:val="000000"/>
              </w:rPr>
            </w:pPr>
            <w:r w:rsidRPr="00C85AEE">
              <w:rPr>
                <w:rFonts w:ascii="Helvetica" w:eastAsia="Arial Unicode MS" w:hAnsi="Helvetica" w:cs="Arial Unicode MS"/>
              </w:rPr>
              <w:t xml:space="preserve">PWH with acute knee </w:t>
            </w:r>
            <w:proofErr w:type="spellStart"/>
            <w:r w:rsidRPr="00C85AEE">
              <w:rPr>
                <w:rFonts w:ascii="Helvetica" w:eastAsia="Arial Unicode MS" w:hAnsi="Helvetica" w:cs="Arial Unicode MS"/>
              </w:rPr>
              <w:t>hae</w:t>
            </w:r>
            <w:r w:rsidR="000E5371" w:rsidRPr="00C85AEE">
              <w:rPr>
                <w:rFonts w:ascii="Helvetica" w:eastAsia="Arial Unicode MS" w:hAnsi="Helvetica" w:cs="Arial Unicode MS"/>
              </w:rPr>
              <w:t>marthrosis</w:t>
            </w:r>
            <w:proofErr w:type="spellEnd"/>
            <w:r w:rsidR="000E5371" w:rsidRPr="00C85AEE">
              <w:rPr>
                <w:rFonts w:ascii="Helvetica" w:eastAsia="Arial Unicode MS" w:hAnsi="Helvetica" w:cs="Arial Unicode MS"/>
              </w:rPr>
              <w:t xml:space="preserve"> </w:t>
            </w:r>
            <w:r w:rsidR="00834A16">
              <w:rPr>
                <w:rFonts w:ascii="Helvetica" w:eastAsia="Arial Unicode MS" w:hAnsi="Helvetica" w:cs="Arial Unicode MS"/>
              </w:rPr>
              <w:t>are</w:t>
            </w:r>
            <w:r w:rsidR="000E5371" w:rsidRPr="00C85AEE">
              <w:rPr>
                <w:rFonts w:ascii="Helvetica" w:eastAsia="Arial Unicode MS" w:hAnsi="Helvetica" w:cs="Arial Unicode MS"/>
              </w:rPr>
              <w:t xml:space="preserve"> encourage</w:t>
            </w:r>
            <w:r w:rsidR="00834A16">
              <w:rPr>
                <w:rFonts w:ascii="Helvetica" w:eastAsia="Arial Unicode MS" w:hAnsi="Helvetica" w:cs="Arial Unicode MS"/>
              </w:rPr>
              <w:t>d</w:t>
            </w:r>
            <w:r w:rsidR="000E5371" w:rsidRPr="00C85AEE">
              <w:rPr>
                <w:rFonts w:ascii="Helvetica" w:eastAsia="Arial Unicode MS" w:hAnsi="Helvetica" w:cs="Arial Unicode MS"/>
              </w:rPr>
              <w:t xml:space="preserve"> to weight bear immediately to prevent contracture.</w:t>
            </w:r>
          </w:p>
        </w:tc>
        <w:tc>
          <w:tcPr>
            <w:tcW w:w="819" w:type="dxa"/>
          </w:tcPr>
          <w:p w14:paraId="4858B1E0" w14:textId="77777777" w:rsidR="000E5371" w:rsidRPr="00434D48" w:rsidRDefault="000E5371" w:rsidP="00C17DA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34D48">
              <w:rPr>
                <w:rFonts w:ascii="Arial" w:hAnsi="Arial" w:cs="Arial"/>
                <w:color w:val="000000"/>
              </w:rPr>
              <w:t>T</w:t>
            </w:r>
          </w:p>
        </w:tc>
        <w:tc>
          <w:tcPr>
            <w:tcW w:w="819" w:type="dxa"/>
          </w:tcPr>
          <w:p w14:paraId="0DACC328" w14:textId="77777777" w:rsidR="000E5371" w:rsidRPr="00434D48" w:rsidRDefault="000E5371" w:rsidP="00C17DA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34D48">
              <w:rPr>
                <w:rFonts w:ascii="Arial" w:hAnsi="Arial" w:cs="Arial"/>
                <w:color w:val="000000"/>
              </w:rPr>
              <w:t>F</w:t>
            </w:r>
          </w:p>
        </w:tc>
      </w:tr>
      <w:tr w:rsidR="000E5371" w:rsidRPr="00C85AEE" w14:paraId="6E531FF2" w14:textId="77777777" w:rsidTr="00C17DA9">
        <w:tc>
          <w:tcPr>
            <w:tcW w:w="675" w:type="dxa"/>
            <w:vMerge/>
          </w:tcPr>
          <w:p w14:paraId="7EA32F17" w14:textId="77777777" w:rsidR="000E5371" w:rsidRPr="00C85AEE" w:rsidRDefault="000E5371" w:rsidP="00C17D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7263" w:type="dxa"/>
          </w:tcPr>
          <w:p w14:paraId="55528A47" w14:textId="172EFCFA" w:rsidR="000E5371" w:rsidRPr="00C85AEE" w:rsidRDefault="00834A16" w:rsidP="00E53D37">
            <w:pPr>
              <w:numPr>
                <w:ilvl w:val="0"/>
                <w:numId w:val="8"/>
              </w:numPr>
              <w:spacing w:after="0" w:line="240" w:lineRule="auto"/>
              <w:ind w:left="329" w:hanging="329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Helvetica" w:eastAsia="Arial Unicode MS" w:hAnsi="Helvetica" w:cs="Arial Unicode MS"/>
              </w:rPr>
              <w:t>“</w:t>
            </w:r>
            <w:r w:rsidR="000E5371" w:rsidRPr="00C85AEE">
              <w:rPr>
                <w:rFonts w:ascii="Helvetica" w:eastAsia="Arial Unicode MS" w:hAnsi="Helvetica" w:cs="Arial Unicode MS"/>
              </w:rPr>
              <w:t>PRICE</w:t>
            </w:r>
            <w:r>
              <w:rPr>
                <w:rFonts w:ascii="Helvetica" w:eastAsia="Arial Unicode MS" w:hAnsi="Helvetica" w:cs="Arial Unicode MS"/>
              </w:rPr>
              <w:t>”</w:t>
            </w:r>
            <w:r w:rsidR="000E5371" w:rsidRPr="00C85AEE">
              <w:rPr>
                <w:rFonts w:ascii="Helvetica" w:eastAsia="Arial Unicode MS" w:hAnsi="Helvetica" w:cs="Arial Unicode MS"/>
              </w:rPr>
              <w:t xml:space="preserve"> is an important measure in acute pain management</w:t>
            </w:r>
            <w:r>
              <w:rPr>
                <w:rFonts w:ascii="Helvetica" w:eastAsia="Arial Unicode MS" w:hAnsi="Helvetica" w:cs="Arial Unicode MS"/>
              </w:rPr>
              <w:t>.</w:t>
            </w:r>
          </w:p>
        </w:tc>
        <w:tc>
          <w:tcPr>
            <w:tcW w:w="819" w:type="dxa"/>
          </w:tcPr>
          <w:p w14:paraId="5A8FA89F" w14:textId="77777777" w:rsidR="000E5371" w:rsidRPr="00434D48" w:rsidRDefault="000E5371" w:rsidP="00C17DA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34D48">
              <w:rPr>
                <w:rFonts w:ascii="Arial" w:hAnsi="Arial" w:cs="Arial"/>
                <w:color w:val="000000"/>
              </w:rPr>
              <w:t>T</w:t>
            </w:r>
          </w:p>
        </w:tc>
        <w:tc>
          <w:tcPr>
            <w:tcW w:w="819" w:type="dxa"/>
          </w:tcPr>
          <w:p w14:paraId="5444CC01" w14:textId="77777777" w:rsidR="000E5371" w:rsidRPr="00434D48" w:rsidRDefault="000E5371" w:rsidP="00C17DA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34D48">
              <w:rPr>
                <w:rFonts w:ascii="Arial" w:hAnsi="Arial" w:cs="Arial"/>
                <w:color w:val="000000"/>
              </w:rPr>
              <w:t>F</w:t>
            </w:r>
          </w:p>
        </w:tc>
      </w:tr>
      <w:tr w:rsidR="000E5371" w:rsidRPr="00C85AEE" w14:paraId="0C545279" w14:textId="77777777" w:rsidTr="00C17DA9">
        <w:tc>
          <w:tcPr>
            <w:tcW w:w="675" w:type="dxa"/>
            <w:vMerge/>
          </w:tcPr>
          <w:p w14:paraId="05FD821A" w14:textId="77777777" w:rsidR="000E5371" w:rsidRPr="00C85AEE" w:rsidRDefault="000E5371" w:rsidP="00C17D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7263" w:type="dxa"/>
          </w:tcPr>
          <w:p w14:paraId="6974C43C" w14:textId="61448245" w:rsidR="000E5371" w:rsidRPr="00C85AEE" w:rsidRDefault="000E5371" w:rsidP="00E53D37">
            <w:pPr>
              <w:numPr>
                <w:ilvl w:val="0"/>
                <w:numId w:val="8"/>
              </w:numPr>
              <w:spacing w:after="0" w:line="240" w:lineRule="auto"/>
              <w:ind w:left="329" w:hanging="329"/>
              <w:jc w:val="both"/>
              <w:rPr>
                <w:rFonts w:ascii="Arial" w:hAnsi="Arial" w:cs="Arial"/>
                <w:color w:val="000000"/>
              </w:rPr>
            </w:pPr>
            <w:r w:rsidRPr="00C85AEE">
              <w:rPr>
                <w:rFonts w:ascii="Arial" w:hAnsi="Arial" w:cs="Calibri"/>
                <w:color w:val="000000"/>
                <w:u w:color="000000"/>
              </w:rPr>
              <w:t>Rehabilitation</w:t>
            </w:r>
            <w:r w:rsidR="00834A16">
              <w:rPr>
                <w:rFonts w:ascii="Arial" w:hAnsi="Arial" w:cs="Calibri"/>
                <w:color w:val="000000"/>
                <w:u w:color="000000"/>
              </w:rPr>
              <w:t>,</w:t>
            </w:r>
            <w:r w:rsidRPr="00C85AEE">
              <w:rPr>
                <w:rFonts w:ascii="Arial" w:hAnsi="Arial" w:cs="Calibri"/>
                <w:color w:val="000000"/>
                <w:u w:color="000000"/>
              </w:rPr>
              <w:t xml:space="preserve"> </w:t>
            </w:r>
            <w:r w:rsidR="00834A16">
              <w:rPr>
                <w:rFonts w:ascii="Arial" w:hAnsi="Arial" w:cs="Calibri"/>
                <w:color w:val="000000"/>
                <w:u w:color="000000"/>
              </w:rPr>
              <w:t>e.g.</w:t>
            </w:r>
            <w:r w:rsidRPr="00C85AEE">
              <w:rPr>
                <w:rFonts w:ascii="Arial" w:hAnsi="Arial" w:cs="Calibri"/>
                <w:color w:val="000000"/>
                <w:u w:color="000000"/>
              </w:rPr>
              <w:t xml:space="preserve"> hydrotherapy, mechanical exercises and strengthening exercises</w:t>
            </w:r>
            <w:r w:rsidR="00834A16">
              <w:rPr>
                <w:rFonts w:ascii="Arial" w:hAnsi="Arial" w:cs="Calibri"/>
                <w:color w:val="000000"/>
                <w:u w:color="000000"/>
              </w:rPr>
              <w:t>,</w:t>
            </w:r>
            <w:r w:rsidRPr="00C85AEE">
              <w:rPr>
                <w:rFonts w:ascii="Arial" w:hAnsi="Arial" w:cs="Calibri"/>
                <w:color w:val="000000"/>
                <w:u w:color="000000"/>
              </w:rPr>
              <w:t xml:space="preserve"> improve</w:t>
            </w:r>
            <w:r w:rsidR="00834A16">
              <w:rPr>
                <w:rFonts w:ascii="Arial" w:hAnsi="Arial" w:cs="Calibri"/>
                <w:color w:val="000000"/>
                <w:u w:color="000000"/>
              </w:rPr>
              <w:t>s</w:t>
            </w:r>
            <w:r w:rsidRPr="00C85AEE">
              <w:rPr>
                <w:rFonts w:ascii="Arial" w:hAnsi="Arial" w:cs="Calibri"/>
                <w:color w:val="000000"/>
                <w:u w:color="000000"/>
              </w:rPr>
              <w:t xml:space="preserve"> joint health status.</w:t>
            </w:r>
          </w:p>
        </w:tc>
        <w:tc>
          <w:tcPr>
            <w:tcW w:w="819" w:type="dxa"/>
          </w:tcPr>
          <w:p w14:paraId="3F9912C1" w14:textId="77777777" w:rsidR="000E5371" w:rsidRPr="00434D48" w:rsidRDefault="000E5371" w:rsidP="00C17DA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34D48">
              <w:rPr>
                <w:rFonts w:ascii="Arial" w:hAnsi="Arial" w:cs="Arial"/>
                <w:color w:val="000000"/>
              </w:rPr>
              <w:t>T</w:t>
            </w:r>
          </w:p>
        </w:tc>
        <w:tc>
          <w:tcPr>
            <w:tcW w:w="819" w:type="dxa"/>
          </w:tcPr>
          <w:p w14:paraId="6E715199" w14:textId="77777777" w:rsidR="000E5371" w:rsidRPr="00434D48" w:rsidRDefault="000E5371" w:rsidP="00C17DA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34D48">
              <w:rPr>
                <w:rFonts w:ascii="Arial" w:hAnsi="Arial" w:cs="Arial"/>
                <w:color w:val="000000"/>
              </w:rPr>
              <w:t>F</w:t>
            </w:r>
          </w:p>
        </w:tc>
      </w:tr>
      <w:tr w:rsidR="000E5371" w:rsidRPr="00C85AEE" w14:paraId="13669A7A" w14:textId="77777777" w:rsidTr="00C17DA9">
        <w:tc>
          <w:tcPr>
            <w:tcW w:w="675" w:type="dxa"/>
            <w:vMerge/>
          </w:tcPr>
          <w:p w14:paraId="19EC910D" w14:textId="77777777" w:rsidR="000E5371" w:rsidRPr="00C85AEE" w:rsidRDefault="000E5371" w:rsidP="00C17D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7263" w:type="dxa"/>
          </w:tcPr>
          <w:p w14:paraId="23854FD4" w14:textId="63C6E4BF" w:rsidR="000E5371" w:rsidRPr="00C85AEE" w:rsidRDefault="000E5371" w:rsidP="00E53D37">
            <w:pPr>
              <w:numPr>
                <w:ilvl w:val="0"/>
                <w:numId w:val="8"/>
              </w:numPr>
              <w:spacing w:after="0" w:line="240" w:lineRule="auto"/>
              <w:ind w:left="329" w:hanging="329"/>
              <w:jc w:val="both"/>
              <w:rPr>
                <w:rFonts w:ascii="Arial" w:hAnsi="Arial" w:cs="Arial"/>
                <w:color w:val="000000"/>
              </w:rPr>
            </w:pPr>
            <w:r w:rsidRPr="00C85AEE">
              <w:rPr>
                <w:rFonts w:ascii="Helvetica" w:eastAsia="Arial Unicode MS" w:hAnsi="Helvetica" w:cs="Arial Unicode MS"/>
              </w:rPr>
              <w:t xml:space="preserve">PWH </w:t>
            </w:r>
            <w:r w:rsidR="00834A16">
              <w:rPr>
                <w:rFonts w:ascii="Helvetica" w:eastAsia="Arial Unicode MS" w:hAnsi="Helvetica" w:cs="Arial Unicode MS"/>
              </w:rPr>
              <w:t>are</w:t>
            </w:r>
            <w:r w:rsidRPr="00C85AEE">
              <w:rPr>
                <w:rFonts w:ascii="Helvetica" w:eastAsia="Arial Unicode MS" w:hAnsi="Helvetica" w:cs="Arial Unicode MS"/>
              </w:rPr>
              <w:t xml:space="preserve"> encourage</w:t>
            </w:r>
            <w:r w:rsidR="00834A16">
              <w:rPr>
                <w:rFonts w:ascii="Helvetica" w:eastAsia="Arial Unicode MS" w:hAnsi="Helvetica" w:cs="Arial Unicode MS"/>
              </w:rPr>
              <w:t>d</w:t>
            </w:r>
            <w:r w:rsidRPr="00C85AEE">
              <w:rPr>
                <w:rFonts w:ascii="Helvetica" w:eastAsia="Arial Unicode MS" w:hAnsi="Helvetica" w:cs="Arial Unicode MS"/>
              </w:rPr>
              <w:t xml:space="preserve"> to participate in high contact sports to improve their self-esteem.</w:t>
            </w:r>
          </w:p>
        </w:tc>
        <w:tc>
          <w:tcPr>
            <w:tcW w:w="819" w:type="dxa"/>
          </w:tcPr>
          <w:p w14:paraId="4C544305" w14:textId="77777777" w:rsidR="000E5371" w:rsidRPr="00434D48" w:rsidRDefault="000E5371" w:rsidP="00C17DA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34D48">
              <w:rPr>
                <w:rFonts w:ascii="Arial" w:hAnsi="Arial" w:cs="Arial"/>
                <w:color w:val="000000"/>
              </w:rPr>
              <w:t>T</w:t>
            </w:r>
          </w:p>
        </w:tc>
        <w:tc>
          <w:tcPr>
            <w:tcW w:w="819" w:type="dxa"/>
          </w:tcPr>
          <w:p w14:paraId="579BE9D6" w14:textId="77777777" w:rsidR="000E5371" w:rsidRPr="00434D48" w:rsidRDefault="000E5371" w:rsidP="00C17DA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34D48">
              <w:rPr>
                <w:rFonts w:ascii="Arial" w:hAnsi="Arial" w:cs="Arial"/>
                <w:color w:val="000000"/>
              </w:rPr>
              <w:t>F</w:t>
            </w:r>
          </w:p>
        </w:tc>
      </w:tr>
      <w:tr w:rsidR="000E5371" w:rsidRPr="00C85AEE" w14:paraId="147DBA99" w14:textId="77777777" w:rsidTr="00C17DA9">
        <w:tc>
          <w:tcPr>
            <w:tcW w:w="675" w:type="dxa"/>
            <w:vMerge/>
          </w:tcPr>
          <w:p w14:paraId="6240E4BA" w14:textId="77777777" w:rsidR="000E5371" w:rsidRPr="00C85AEE" w:rsidRDefault="000E5371" w:rsidP="00C17D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7263" w:type="dxa"/>
          </w:tcPr>
          <w:p w14:paraId="6E93AC6D" w14:textId="25A3DFF4" w:rsidR="000E5371" w:rsidRPr="00C85AEE" w:rsidRDefault="000E5371" w:rsidP="009D4FC0">
            <w:pPr>
              <w:numPr>
                <w:ilvl w:val="0"/>
                <w:numId w:val="8"/>
              </w:numPr>
              <w:spacing w:after="0" w:line="240" w:lineRule="auto"/>
              <w:ind w:left="318"/>
              <w:jc w:val="both"/>
              <w:rPr>
                <w:rFonts w:ascii="Arial" w:hAnsi="Arial" w:cs="Arial"/>
                <w:color w:val="000000"/>
              </w:rPr>
            </w:pPr>
            <w:r w:rsidRPr="00C85AEE">
              <w:rPr>
                <w:rFonts w:ascii="Arial" w:hAnsi="Arial" w:cs="Arial"/>
                <w:color w:val="000000"/>
              </w:rPr>
              <w:t xml:space="preserve">PWH with high BMI </w:t>
            </w:r>
            <w:r w:rsidR="00834A16">
              <w:rPr>
                <w:rFonts w:ascii="Arial" w:hAnsi="Arial" w:cs="Arial"/>
                <w:color w:val="000000"/>
              </w:rPr>
              <w:t>are</w:t>
            </w:r>
            <w:r w:rsidRPr="00C85AEE">
              <w:rPr>
                <w:rFonts w:ascii="Arial" w:hAnsi="Arial" w:cs="Arial"/>
                <w:color w:val="000000"/>
              </w:rPr>
              <w:t xml:space="preserve"> associated with increased arthropathic pain and risk of developing target joints</w:t>
            </w:r>
            <w:r w:rsidR="00A646B3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819" w:type="dxa"/>
          </w:tcPr>
          <w:p w14:paraId="324AD147" w14:textId="77777777" w:rsidR="000E5371" w:rsidRPr="00434D48" w:rsidRDefault="000E5371" w:rsidP="00C17DA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34D48">
              <w:rPr>
                <w:rFonts w:ascii="Arial" w:hAnsi="Arial" w:cs="Arial"/>
                <w:color w:val="000000"/>
              </w:rPr>
              <w:t>T</w:t>
            </w:r>
          </w:p>
        </w:tc>
        <w:tc>
          <w:tcPr>
            <w:tcW w:w="819" w:type="dxa"/>
          </w:tcPr>
          <w:p w14:paraId="7B4B580C" w14:textId="77777777" w:rsidR="000E5371" w:rsidRPr="00434D48" w:rsidRDefault="000E5371" w:rsidP="00C17DA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34D48">
              <w:rPr>
                <w:rFonts w:ascii="Arial" w:hAnsi="Arial" w:cs="Arial"/>
                <w:color w:val="000000"/>
              </w:rPr>
              <w:t>F</w:t>
            </w:r>
          </w:p>
        </w:tc>
      </w:tr>
      <w:tr w:rsidR="000E5371" w:rsidRPr="00C85AEE" w14:paraId="7392EE37" w14:textId="77777777" w:rsidTr="00E53D37">
        <w:tc>
          <w:tcPr>
            <w:tcW w:w="9576" w:type="dxa"/>
            <w:gridSpan w:val="4"/>
          </w:tcPr>
          <w:p w14:paraId="366C4B56" w14:textId="77777777" w:rsidR="000E5371" w:rsidRPr="00C85AEE" w:rsidRDefault="000E5371" w:rsidP="00C17D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BD42FB" w:rsidRPr="00C85AEE" w14:paraId="2A3AB6F5" w14:textId="77777777" w:rsidTr="00706260">
        <w:tc>
          <w:tcPr>
            <w:tcW w:w="675" w:type="dxa"/>
            <w:vMerge w:val="restart"/>
          </w:tcPr>
          <w:p w14:paraId="66C9BB39" w14:textId="77777777" w:rsidR="00BD42FB" w:rsidRPr="00C85AEE" w:rsidRDefault="00BD42FB" w:rsidP="00C17D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C85AEE">
              <w:rPr>
                <w:rFonts w:ascii="Arial" w:hAnsi="Arial" w:cs="Arial"/>
                <w:b/>
                <w:color w:val="000000"/>
              </w:rPr>
              <w:t>8.</w:t>
            </w:r>
          </w:p>
        </w:tc>
        <w:tc>
          <w:tcPr>
            <w:tcW w:w="8901" w:type="dxa"/>
            <w:gridSpan w:val="3"/>
          </w:tcPr>
          <w:p w14:paraId="47EB5578" w14:textId="1F21DA9A" w:rsidR="00BD42FB" w:rsidRPr="00C85AEE" w:rsidRDefault="00BD42FB" w:rsidP="00BD42FB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 w:rsidRPr="00434D48">
              <w:rPr>
                <w:rFonts w:ascii="Arial" w:hAnsi="Arial" w:cs="Arial"/>
                <w:b/>
                <w:color w:val="000000"/>
              </w:rPr>
              <w:t>With regards to circumcision in PWH:</w:t>
            </w:r>
          </w:p>
        </w:tc>
      </w:tr>
      <w:tr w:rsidR="001A51F0" w:rsidRPr="00C85AEE" w14:paraId="3CEE321D" w14:textId="77777777" w:rsidTr="00C17DA9">
        <w:tc>
          <w:tcPr>
            <w:tcW w:w="675" w:type="dxa"/>
            <w:vMerge/>
          </w:tcPr>
          <w:p w14:paraId="2989B118" w14:textId="77777777" w:rsidR="001A51F0" w:rsidRPr="00C85AEE" w:rsidRDefault="001A51F0" w:rsidP="00C17D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7263" w:type="dxa"/>
          </w:tcPr>
          <w:p w14:paraId="225BA243" w14:textId="5F89AD8D" w:rsidR="001A51F0" w:rsidRPr="00C85AEE" w:rsidRDefault="001A51F0" w:rsidP="001A51F0">
            <w:pPr>
              <w:numPr>
                <w:ilvl w:val="0"/>
                <w:numId w:val="16"/>
              </w:numPr>
              <w:spacing w:after="0" w:line="240" w:lineRule="auto"/>
              <w:ind w:left="318"/>
              <w:jc w:val="both"/>
              <w:rPr>
                <w:rFonts w:ascii="Arial" w:hAnsi="Arial" w:cs="Arial"/>
                <w:color w:val="000000"/>
              </w:rPr>
            </w:pPr>
            <w:r w:rsidRPr="00C85AEE">
              <w:rPr>
                <w:rFonts w:ascii="Arial" w:hAnsi="Arial" w:cs="Arial"/>
                <w:color w:val="000000"/>
              </w:rPr>
              <w:t xml:space="preserve">Circumcision is considered </w:t>
            </w:r>
            <w:r w:rsidRPr="00C85AEE">
              <w:rPr>
                <w:rFonts w:ascii="Arial" w:hAnsi="Arial" w:cs="Arial"/>
                <w:lang w:val="en-GB"/>
              </w:rPr>
              <w:t xml:space="preserve">life-threatening and hence it is not obligatory by </w:t>
            </w:r>
            <w:proofErr w:type="spellStart"/>
            <w:r w:rsidRPr="00C85AEE">
              <w:rPr>
                <w:rFonts w:ascii="Arial" w:hAnsi="Arial" w:cs="Arial"/>
                <w:lang w:val="en-GB"/>
              </w:rPr>
              <w:t>Muzakarah</w:t>
            </w:r>
            <w:proofErr w:type="spellEnd"/>
            <w:r w:rsidRPr="00C85AE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C85AEE">
              <w:rPr>
                <w:rFonts w:ascii="Arial" w:hAnsi="Arial" w:cs="Arial"/>
                <w:lang w:val="en-GB"/>
              </w:rPr>
              <w:t>Jawatankuasa</w:t>
            </w:r>
            <w:proofErr w:type="spellEnd"/>
            <w:r w:rsidRPr="00C85AEE">
              <w:rPr>
                <w:rFonts w:ascii="Arial" w:hAnsi="Arial" w:cs="Arial"/>
                <w:lang w:val="en-GB"/>
              </w:rPr>
              <w:t xml:space="preserve"> Fatwa Majlis </w:t>
            </w:r>
            <w:proofErr w:type="spellStart"/>
            <w:r w:rsidRPr="00C85AEE">
              <w:rPr>
                <w:rFonts w:ascii="Arial" w:hAnsi="Arial" w:cs="Arial"/>
                <w:lang w:val="en-GB"/>
              </w:rPr>
              <w:t>Kebangsaan</w:t>
            </w:r>
            <w:proofErr w:type="spellEnd"/>
            <w:r w:rsidRPr="00C85AE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C85AEE">
              <w:rPr>
                <w:rFonts w:ascii="Arial" w:hAnsi="Arial" w:cs="Arial"/>
                <w:lang w:val="en-GB"/>
              </w:rPr>
              <w:t>Bagi</w:t>
            </w:r>
            <w:proofErr w:type="spellEnd"/>
            <w:r w:rsidRPr="00C85AEE">
              <w:rPr>
                <w:rFonts w:ascii="Arial" w:hAnsi="Arial" w:cs="Arial"/>
                <w:lang w:val="en-GB"/>
              </w:rPr>
              <w:t xml:space="preserve"> Hal </w:t>
            </w:r>
            <w:proofErr w:type="spellStart"/>
            <w:r w:rsidRPr="00C85AEE">
              <w:rPr>
                <w:rFonts w:ascii="Arial" w:hAnsi="Arial" w:cs="Arial"/>
                <w:lang w:val="en-GB"/>
              </w:rPr>
              <w:t>Ehwal</w:t>
            </w:r>
            <w:proofErr w:type="spellEnd"/>
            <w:r w:rsidRPr="00C85AE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C85AEE">
              <w:rPr>
                <w:rFonts w:ascii="Arial" w:hAnsi="Arial" w:cs="Arial"/>
                <w:lang w:val="en-GB"/>
              </w:rPr>
              <w:t>Ugama</w:t>
            </w:r>
            <w:proofErr w:type="spellEnd"/>
            <w:r w:rsidRPr="00C85AEE">
              <w:rPr>
                <w:rFonts w:ascii="Arial" w:hAnsi="Arial" w:cs="Arial"/>
                <w:lang w:val="en-GB"/>
              </w:rPr>
              <w:t xml:space="preserve"> Islam Malaysia Kali Ke-77</w:t>
            </w:r>
            <w:r w:rsidR="00A646B3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819" w:type="dxa"/>
          </w:tcPr>
          <w:p w14:paraId="306CB530" w14:textId="77777777" w:rsidR="001A51F0" w:rsidRPr="00434D48" w:rsidRDefault="001A51F0" w:rsidP="001A51F0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  <w:r w:rsidRPr="00434D48">
              <w:rPr>
                <w:rFonts w:ascii="Arial" w:hAnsi="Arial" w:cs="Arial"/>
                <w:bCs/>
                <w:color w:val="000000"/>
              </w:rPr>
              <w:t>T</w:t>
            </w:r>
          </w:p>
        </w:tc>
        <w:tc>
          <w:tcPr>
            <w:tcW w:w="819" w:type="dxa"/>
          </w:tcPr>
          <w:p w14:paraId="556FCBE7" w14:textId="77777777" w:rsidR="001A51F0" w:rsidRPr="00434D48" w:rsidRDefault="001A51F0" w:rsidP="001A51F0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  <w:r w:rsidRPr="00434D48">
              <w:rPr>
                <w:rFonts w:ascii="Arial" w:hAnsi="Arial" w:cs="Arial"/>
                <w:bCs/>
                <w:color w:val="000000"/>
              </w:rPr>
              <w:t>F</w:t>
            </w:r>
          </w:p>
        </w:tc>
      </w:tr>
      <w:tr w:rsidR="001A51F0" w:rsidRPr="00C85AEE" w14:paraId="2738AA26" w14:textId="77777777" w:rsidTr="00C17DA9">
        <w:tc>
          <w:tcPr>
            <w:tcW w:w="675" w:type="dxa"/>
            <w:vMerge/>
          </w:tcPr>
          <w:p w14:paraId="19054A2B" w14:textId="77777777" w:rsidR="001A51F0" w:rsidRPr="00C85AEE" w:rsidRDefault="001A51F0" w:rsidP="00C17D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7263" w:type="dxa"/>
          </w:tcPr>
          <w:p w14:paraId="7AFB1FF8" w14:textId="3FD3E4EC" w:rsidR="001A51F0" w:rsidRPr="00C85AEE" w:rsidRDefault="001A51F0" w:rsidP="001A51F0">
            <w:pPr>
              <w:numPr>
                <w:ilvl w:val="0"/>
                <w:numId w:val="16"/>
              </w:numPr>
              <w:spacing w:after="0" w:line="240" w:lineRule="auto"/>
              <w:ind w:left="329" w:hanging="329"/>
              <w:jc w:val="both"/>
              <w:rPr>
                <w:rFonts w:ascii="Arial" w:hAnsi="Arial" w:cs="Arial"/>
                <w:color w:val="000000"/>
              </w:rPr>
            </w:pPr>
            <w:r w:rsidRPr="00C85AEE">
              <w:rPr>
                <w:rFonts w:ascii="Arial" w:hAnsi="Arial" w:cs="Arial"/>
                <w:color w:val="000000"/>
              </w:rPr>
              <w:t>Circumcision is absolutely contraindicated in PWH</w:t>
            </w:r>
            <w:r w:rsidR="00A646B3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819" w:type="dxa"/>
          </w:tcPr>
          <w:p w14:paraId="0F0670D2" w14:textId="77777777" w:rsidR="001A51F0" w:rsidRPr="00434D48" w:rsidRDefault="001A51F0" w:rsidP="001A51F0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  <w:r w:rsidRPr="00434D48">
              <w:rPr>
                <w:rFonts w:ascii="Arial" w:hAnsi="Arial" w:cs="Arial"/>
                <w:bCs/>
                <w:color w:val="000000"/>
              </w:rPr>
              <w:t>T</w:t>
            </w:r>
          </w:p>
        </w:tc>
        <w:tc>
          <w:tcPr>
            <w:tcW w:w="819" w:type="dxa"/>
          </w:tcPr>
          <w:p w14:paraId="0522E85B" w14:textId="77777777" w:rsidR="001A51F0" w:rsidRPr="00434D48" w:rsidRDefault="001A51F0" w:rsidP="001A51F0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  <w:r w:rsidRPr="00434D48">
              <w:rPr>
                <w:rFonts w:ascii="Arial" w:hAnsi="Arial" w:cs="Arial"/>
                <w:bCs/>
                <w:color w:val="000000"/>
              </w:rPr>
              <w:t>F</w:t>
            </w:r>
          </w:p>
        </w:tc>
      </w:tr>
      <w:tr w:rsidR="001A51F0" w:rsidRPr="00C85AEE" w14:paraId="213BD87D" w14:textId="77777777" w:rsidTr="00C17DA9">
        <w:tc>
          <w:tcPr>
            <w:tcW w:w="675" w:type="dxa"/>
            <w:vMerge/>
          </w:tcPr>
          <w:p w14:paraId="43E44B65" w14:textId="77777777" w:rsidR="001A51F0" w:rsidRPr="00C85AEE" w:rsidRDefault="001A51F0" w:rsidP="00C17D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7263" w:type="dxa"/>
          </w:tcPr>
          <w:p w14:paraId="282D487F" w14:textId="3F01FE63" w:rsidR="001A51F0" w:rsidRPr="00C85AEE" w:rsidRDefault="001A51F0" w:rsidP="001A51F0">
            <w:pPr>
              <w:numPr>
                <w:ilvl w:val="0"/>
                <w:numId w:val="16"/>
              </w:numPr>
              <w:spacing w:after="0" w:line="240" w:lineRule="auto"/>
              <w:ind w:left="329" w:hanging="329"/>
              <w:jc w:val="both"/>
              <w:rPr>
                <w:rFonts w:ascii="Arial" w:hAnsi="Arial" w:cs="Arial"/>
                <w:color w:val="000000"/>
              </w:rPr>
            </w:pPr>
            <w:r w:rsidRPr="00C85AEE">
              <w:rPr>
                <w:rFonts w:ascii="Arial" w:hAnsi="Arial" w:cs="Arial"/>
                <w:color w:val="000000"/>
              </w:rPr>
              <w:t xml:space="preserve">If circumcision is indicated, it should be done in a </w:t>
            </w:r>
            <w:proofErr w:type="spellStart"/>
            <w:r w:rsidRPr="00C85AEE">
              <w:rPr>
                <w:rFonts w:ascii="Arial" w:hAnsi="Arial" w:cs="Arial"/>
                <w:color w:val="000000"/>
              </w:rPr>
              <w:t>haemophilia</w:t>
            </w:r>
            <w:proofErr w:type="spellEnd"/>
            <w:r w:rsidRPr="00C85AEE">
              <w:rPr>
                <w:rFonts w:ascii="Arial" w:hAnsi="Arial" w:cs="Arial"/>
                <w:color w:val="000000"/>
              </w:rPr>
              <w:t xml:space="preserve"> treatment </w:t>
            </w:r>
            <w:proofErr w:type="spellStart"/>
            <w:r w:rsidRPr="00C85AEE">
              <w:rPr>
                <w:rFonts w:ascii="Arial" w:hAnsi="Arial" w:cs="Arial"/>
                <w:color w:val="000000"/>
              </w:rPr>
              <w:t>centre</w:t>
            </w:r>
            <w:proofErr w:type="spellEnd"/>
            <w:r w:rsidR="00A646B3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819" w:type="dxa"/>
          </w:tcPr>
          <w:p w14:paraId="6C42EBB4" w14:textId="77777777" w:rsidR="001A51F0" w:rsidRPr="00434D48" w:rsidRDefault="001A51F0" w:rsidP="001A51F0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  <w:r w:rsidRPr="00434D48">
              <w:rPr>
                <w:rFonts w:ascii="Arial" w:hAnsi="Arial" w:cs="Arial"/>
                <w:bCs/>
                <w:color w:val="000000"/>
              </w:rPr>
              <w:t>T</w:t>
            </w:r>
          </w:p>
        </w:tc>
        <w:tc>
          <w:tcPr>
            <w:tcW w:w="819" w:type="dxa"/>
          </w:tcPr>
          <w:p w14:paraId="5E5941BD" w14:textId="77777777" w:rsidR="001A51F0" w:rsidRPr="00434D48" w:rsidRDefault="001A51F0" w:rsidP="001A51F0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  <w:r w:rsidRPr="00434D48">
              <w:rPr>
                <w:rFonts w:ascii="Arial" w:hAnsi="Arial" w:cs="Arial"/>
                <w:bCs/>
                <w:color w:val="000000"/>
              </w:rPr>
              <w:t>F</w:t>
            </w:r>
          </w:p>
        </w:tc>
      </w:tr>
      <w:tr w:rsidR="001A51F0" w:rsidRPr="00C85AEE" w14:paraId="0E93C5CC" w14:textId="77777777" w:rsidTr="00C17DA9">
        <w:tc>
          <w:tcPr>
            <w:tcW w:w="675" w:type="dxa"/>
            <w:vMerge/>
          </w:tcPr>
          <w:p w14:paraId="0FECEB4F" w14:textId="77777777" w:rsidR="001A51F0" w:rsidRPr="00C85AEE" w:rsidRDefault="001A51F0" w:rsidP="00C17D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7263" w:type="dxa"/>
          </w:tcPr>
          <w:p w14:paraId="0F0BFC83" w14:textId="4A88EED6" w:rsidR="001A51F0" w:rsidRPr="00C85AEE" w:rsidRDefault="001A51F0" w:rsidP="001A51F0">
            <w:pPr>
              <w:numPr>
                <w:ilvl w:val="0"/>
                <w:numId w:val="16"/>
              </w:numPr>
              <w:spacing w:after="0" w:line="240" w:lineRule="auto"/>
              <w:ind w:left="329" w:hanging="329"/>
              <w:jc w:val="both"/>
              <w:rPr>
                <w:rFonts w:ascii="Arial" w:hAnsi="Arial" w:cs="Arial"/>
                <w:color w:val="000000"/>
              </w:rPr>
            </w:pPr>
            <w:r w:rsidRPr="00C85AEE">
              <w:rPr>
                <w:rFonts w:ascii="Arial" w:hAnsi="Arial" w:cs="Arial"/>
                <w:color w:val="000000"/>
              </w:rPr>
              <w:t>PWH with inhibitors may develop more serious complications after circumcision</w:t>
            </w:r>
            <w:r w:rsidR="00A646B3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819" w:type="dxa"/>
          </w:tcPr>
          <w:p w14:paraId="59E2D3A7" w14:textId="77777777" w:rsidR="001A51F0" w:rsidRPr="00434D48" w:rsidRDefault="001A51F0" w:rsidP="001A51F0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  <w:r w:rsidRPr="00434D48">
              <w:rPr>
                <w:rFonts w:ascii="Arial" w:hAnsi="Arial" w:cs="Arial"/>
                <w:bCs/>
                <w:color w:val="000000"/>
              </w:rPr>
              <w:t>T</w:t>
            </w:r>
          </w:p>
        </w:tc>
        <w:tc>
          <w:tcPr>
            <w:tcW w:w="819" w:type="dxa"/>
          </w:tcPr>
          <w:p w14:paraId="6DDE91FF" w14:textId="77777777" w:rsidR="001A51F0" w:rsidRPr="00434D48" w:rsidRDefault="001A51F0" w:rsidP="001A51F0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  <w:r w:rsidRPr="00434D48">
              <w:rPr>
                <w:rFonts w:ascii="Arial" w:hAnsi="Arial" w:cs="Arial"/>
                <w:bCs/>
                <w:color w:val="000000"/>
              </w:rPr>
              <w:t>F</w:t>
            </w:r>
          </w:p>
        </w:tc>
      </w:tr>
      <w:tr w:rsidR="001A51F0" w:rsidRPr="00C85AEE" w14:paraId="0FCF882D" w14:textId="77777777" w:rsidTr="00C17DA9">
        <w:tc>
          <w:tcPr>
            <w:tcW w:w="675" w:type="dxa"/>
            <w:vMerge/>
          </w:tcPr>
          <w:p w14:paraId="5617D4C9" w14:textId="77777777" w:rsidR="001A51F0" w:rsidRPr="00C85AEE" w:rsidRDefault="001A51F0" w:rsidP="00C17D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7263" w:type="dxa"/>
          </w:tcPr>
          <w:p w14:paraId="6B4B0D44" w14:textId="77777777" w:rsidR="001A51F0" w:rsidRPr="00C85AEE" w:rsidRDefault="001A51F0" w:rsidP="001A51F0">
            <w:pPr>
              <w:numPr>
                <w:ilvl w:val="0"/>
                <w:numId w:val="16"/>
              </w:numPr>
              <w:spacing w:after="0" w:line="240" w:lineRule="auto"/>
              <w:ind w:left="329" w:hanging="329"/>
              <w:jc w:val="both"/>
              <w:rPr>
                <w:rFonts w:ascii="Arial" w:hAnsi="Arial" w:cs="Arial"/>
                <w:color w:val="000000"/>
              </w:rPr>
            </w:pPr>
            <w:r w:rsidRPr="00C85AEE">
              <w:rPr>
                <w:rFonts w:ascii="Arial" w:hAnsi="Arial" w:cs="Arial"/>
                <w:color w:val="000000"/>
              </w:rPr>
              <w:t>Adjunctive</w:t>
            </w:r>
            <w:r w:rsidR="001463EA">
              <w:rPr>
                <w:rFonts w:ascii="Arial" w:hAnsi="Arial" w:cs="Arial"/>
                <w:color w:val="000000"/>
              </w:rPr>
              <w:t xml:space="preserve"> antifibrinolytic</w:t>
            </w:r>
            <w:r w:rsidRPr="00C85AEE">
              <w:rPr>
                <w:rFonts w:ascii="Arial" w:hAnsi="Arial" w:cs="Arial"/>
                <w:color w:val="000000"/>
              </w:rPr>
              <w:t xml:space="preserve"> therapy should be used with factor if circumcision is indicated. </w:t>
            </w:r>
          </w:p>
        </w:tc>
        <w:tc>
          <w:tcPr>
            <w:tcW w:w="819" w:type="dxa"/>
          </w:tcPr>
          <w:p w14:paraId="3948D946" w14:textId="77777777" w:rsidR="001A51F0" w:rsidRPr="00434D48" w:rsidRDefault="001A51F0" w:rsidP="001A51F0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  <w:r w:rsidRPr="00434D48">
              <w:rPr>
                <w:rFonts w:ascii="Arial" w:hAnsi="Arial" w:cs="Arial"/>
                <w:bCs/>
                <w:color w:val="000000"/>
              </w:rPr>
              <w:t>T</w:t>
            </w:r>
          </w:p>
        </w:tc>
        <w:tc>
          <w:tcPr>
            <w:tcW w:w="819" w:type="dxa"/>
          </w:tcPr>
          <w:p w14:paraId="3AC417BD" w14:textId="77777777" w:rsidR="001A51F0" w:rsidRPr="00434D48" w:rsidRDefault="001A51F0" w:rsidP="001A51F0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  <w:r w:rsidRPr="00434D48">
              <w:rPr>
                <w:rFonts w:ascii="Arial" w:hAnsi="Arial" w:cs="Arial"/>
                <w:bCs/>
                <w:color w:val="000000"/>
              </w:rPr>
              <w:t>F</w:t>
            </w:r>
          </w:p>
        </w:tc>
      </w:tr>
      <w:tr w:rsidR="001A51F0" w:rsidRPr="00C85AEE" w14:paraId="6FC92963" w14:textId="77777777" w:rsidTr="00E53D37">
        <w:tc>
          <w:tcPr>
            <w:tcW w:w="9576" w:type="dxa"/>
            <w:gridSpan w:val="4"/>
          </w:tcPr>
          <w:p w14:paraId="27A7EA02" w14:textId="77777777" w:rsidR="001A51F0" w:rsidRPr="00C85AEE" w:rsidRDefault="001A51F0" w:rsidP="00C17D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1A51F0" w:rsidRPr="00C85AEE" w14:paraId="7CB06F06" w14:textId="77777777" w:rsidTr="00C17DA9">
        <w:tc>
          <w:tcPr>
            <w:tcW w:w="675" w:type="dxa"/>
            <w:vMerge w:val="restart"/>
          </w:tcPr>
          <w:p w14:paraId="1345B2EE" w14:textId="77777777" w:rsidR="001A51F0" w:rsidRPr="00434D48" w:rsidRDefault="001A51F0" w:rsidP="00C17D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434D48">
              <w:rPr>
                <w:rFonts w:ascii="Arial" w:hAnsi="Arial" w:cs="Arial"/>
                <w:b/>
                <w:color w:val="000000"/>
              </w:rPr>
              <w:t>9.</w:t>
            </w:r>
          </w:p>
        </w:tc>
        <w:tc>
          <w:tcPr>
            <w:tcW w:w="8901" w:type="dxa"/>
            <w:gridSpan w:val="3"/>
          </w:tcPr>
          <w:p w14:paraId="0C99A089" w14:textId="5B0F5887" w:rsidR="001A51F0" w:rsidRPr="00434D48" w:rsidRDefault="00E465CD" w:rsidP="00C17DA9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</w:rPr>
            </w:pPr>
            <w:r w:rsidRPr="00434D48">
              <w:rPr>
                <w:rFonts w:ascii="Arial" w:hAnsi="Arial" w:cs="Arial"/>
                <w:b/>
                <w:color w:val="000000"/>
              </w:rPr>
              <w:t xml:space="preserve">In person with </w:t>
            </w:r>
            <w:proofErr w:type="spellStart"/>
            <w:r w:rsidRPr="00434D48">
              <w:rPr>
                <w:rFonts w:ascii="Arial" w:hAnsi="Arial" w:cs="Arial"/>
                <w:b/>
                <w:color w:val="000000"/>
              </w:rPr>
              <w:t>haemophilia</w:t>
            </w:r>
            <w:proofErr w:type="spellEnd"/>
            <w:r w:rsidR="00834A16">
              <w:rPr>
                <w:rFonts w:ascii="Arial" w:hAnsi="Arial" w:cs="Arial"/>
                <w:b/>
                <w:color w:val="000000"/>
              </w:rPr>
              <w:t>,</w:t>
            </w:r>
          </w:p>
        </w:tc>
      </w:tr>
      <w:tr w:rsidR="001A51F0" w:rsidRPr="00C85AEE" w14:paraId="038811C8" w14:textId="77777777" w:rsidTr="00C17DA9">
        <w:tc>
          <w:tcPr>
            <w:tcW w:w="675" w:type="dxa"/>
            <w:vMerge/>
          </w:tcPr>
          <w:p w14:paraId="17A02F6B" w14:textId="77777777" w:rsidR="001A51F0" w:rsidRPr="00C85AEE" w:rsidRDefault="001A51F0" w:rsidP="00C17D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7263" w:type="dxa"/>
          </w:tcPr>
          <w:p w14:paraId="7747E79F" w14:textId="3B5661BB" w:rsidR="001A51F0" w:rsidRPr="00C85AEE" w:rsidRDefault="00E465CD" w:rsidP="00635495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318"/>
              <w:jc w:val="both"/>
              <w:rPr>
                <w:rFonts w:ascii="Arial" w:hAnsi="Arial" w:cs="Arial"/>
                <w:color w:val="000000"/>
              </w:rPr>
            </w:pPr>
            <w:r w:rsidRPr="00E465CD">
              <w:rPr>
                <w:rFonts w:ascii="Arial" w:hAnsi="Arial" w:cs="Arial"/>
                <w:color w:val="000000"/>
              </w:rPr>
              <w:t>comprehensive oral health care should be initiated early within</w:t>
            </w:r>
            <w:r w:rsidR="00635495">
              <w:rPr>
                <w:rFonts w:ascii="Arial" w:hAnsi="Arial" w:cs="Arial"/>
                <w:color w:val="000000"/>
              </w:rPr>
              <w:t xml:space="preserve"> six months </w:t>
            </w:r>
            <w:r w:rsidRPr="00E465CD">
              <w:rPr>
                <w:rFonts w:ascii="Arial" w:hAnsi="Arial" w:cs="Arial"/>
                <w:color w:val="000000"/>
              </w:rPr>
              <w:t>after the first tooth erupts</w:t>
            </w:r>
          </w:p>
        </w:tc>
        <w:tc>
          <w:tcPr>
            <w:tcW w:w="819" w:type="dxa"/>
          </w:tcPr>
          <w:p w14:paraId="1C8DB11B" w14:textId="77777777" w:rsidR="001A51F0" w:rsidRPr="00434D48" w:rsidRDefault="001A51F0" w:rsidP="00C17DA9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434D48">
              <w:rPr>
                <w:rFonts w:ascii="Arial" w:hAnsi="Arial" w:cs="Arial"/>
                <w:bCs/>
              </w:rPr>
              <w:t>T</w:t>
            </w:r>
          </w:p>
        </w:tc>
        <w:tc>
          <w:tcPr>
            <w:tcW w:w="819" w:type="dxa"/>
          </w:tcPr>
          <w:p w14:paraId="02D0137B" w14:textId="77777777" w:rsidR="001A51F0" w:rsidRPr="00434D48" w:rsidRDefault="001A51F0" w:rsidP="00C17DA9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434D48">
              <w:rPr>
                <w:rFonts w:ascii="Arial" w:hAnsi="Arial" w:cs="Arial"/>
                <w:bCs/>
              </w:rPr>
              <w:t>F</w:t>
            </w:r>
          </w:p>
        </w:tc>
      </w:tr>
      <w:tr w:rsidR="001A51F0" w:rsidRPr="00C85AEE" w14:paraId="63B97B99" w14:textId="77777777" w:rsidTr="00C17DA9">
        <w:tc>
          <w:tcPr>
            <w:tcW w:w="675" w:type="dxa"/>
            <w:vMerge/>
          </w:tcPr>
          <w:p w14:paraId="161ECCB3" w14:textId="77777777" w:rsidR="001A51F0" w:rsidRPr="00C85AEE" w:rsidRDefault="001A51F0" w:rsidP="00C17D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7263" w:type="dxa"/>
          </w:tcPr>
          <w:p w14:paraId="369FAB7C" w14:textId="7BF017C0" w:rsidR="001A51F0" w:rsidRPr="00E465CD" w:rsidRDefault="008F1CCE" w:rsidP="00834A16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NSAIDs is the best analgesic after dental extraction</w:t>
            </w:r>
          </w:p>
        </w:tc>
        <w:tc>
          <w:tcPr>
            <w:tcW w:w="819" w:type="dxa"/>
          </w:tcPr>
          <w:p w14:paraId="2682950B" w14:textId="77777777" w:rsidR="001A51F0" w:rsidRPr="00434D48" w:rsidRDefault="001A51F0" w:rsidP="00C17DA9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434D48">
              <w:rPr>
                <w:rFonts w:ascii="Arial" w:hAnsi="Arial" w:cs="Arial"/>
                <w:bCs/>
              </w:rPr>
              <w:t>T</w:t>
            </w:r>
          </w:p>
        </w:tc>
        <w:tc>
          <w:tcPr>
            <w:tcW w:w="819" w:type="dxa"/>
          </w:tcPr>
          <w:p w14:paraId="7A9C92D2" w14:textId="77777777" w:rsidR="001A51F0" w:rsidRPr="00434D48" w:rsidRDefault="001A51F0" w:rsidP="00C17DA9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434D48">
              <w:rPr>
                <w:rFonts w:ascii="Arial" w:hAnsi="Arial" w:cs="Arial"/>
                <w:bCs/>
              </w:rPr>
              <w:t>F</w:t>
            </w:r>
          </w:p>
        </w:tc>
      </w:tr>
      <w:tr w:rsidR="001A51F0" w:rsidRPr="00C85AEE" w14:paraId="1D7317A2" w14:textId="77777777" w:rsidTr="00C17DA9">
        <w:tc>
          <w:tcPr>
            <w:tcW w:w="675" w:type="dxa"/>
            <w:vMerge/>
          </w:tcPr>
          <w:p w14:paraId="5DC7796B" w14:textId="77777777" w:rsidR="001A51F0" w:rsidRPr="00C85AEE" w:rsidRDefault="001A51F0" w:rsidP="00C17D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7263" w:type="dxa"/>
          </w:tcPr>
          <w:p w14:paraId="4889D9BC" w14:textId="44CC1DBB" w:rsidR="001A51F0" w:rsidRPr="00E465CD" w:rsidRDefault="00E465CD" w:rsidP="00834A16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318"/>
              <w:jc w:val="both"/>
              <w:rPr>
                <w:rFonts w:ascii="Arial" w:hAnsi="Arial" w:cs="Arial"/>
                <w:color w:val="000000"/>
              </w:rPr>
            </w:pPr>
            <w:r w:rsidRPr="00E465CD">
              <w:rPr>
                <w:rFonts w:ascii="Arial" w:hAnsi="Arial" w:cs="Arial"/>
                <w:color w:val="000000"/>
              </w:rPr>
              <w:t>dental examination</w:t>
            </w:r>
            <w:r>
              <w:rPr>
                <w:rFonts w:ascii="Arial" w:hAnsi="Arial" w:cs="Arial"/>
                <w:color w:val="000000"/>
              </w:rPr>
              <w:t xml:space="preserve"> conducted when indicated</w:t>
            </w:r>
          </w:p>
        </w:tc>
        <w:tc>
          <w:tcPr>
            <w:tcW w:w="819" w:type="dxa"/>
          </w:tcPr>
          <w:p w14:paraId="6B72CF4B" w14:textId="77777777" w:rsidR="001A51F0" w:rsidRPr="00434D48" w:rsidRDefault="001A51F0" w:rsidP="00C17DA9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434D48">
              <w:rPr>
                <w:rFonts w:ascii="Arial" w:hAnsi="Arial" w:cs="Arial"/>
                <w:bCs/>
              </w:rPr>
              <w:t>T</w:t>
            </w:r>
          </w:p>
        </w:tc>
        <w:tc>
          <w:tcPr>
            <w:tcW w:w="819" w:type="dxa"/>
          </w:tcPr>
          <w:p w14:paraId="2E8773D2" w14:textId="77777777" w:rsidR="001A51F0" w:rsidRPr="00434D48" w:rsidRDefault="001A51F0" w:rsidP="00C17DA9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434D48">
              <w:rPr>
                <w:rFonts w:ascii="Arial" w:hAnsi="Arial" w:cs="Arial"/>
                <w:bCs/>
              </w:rPr>
              <w:t>F</w:t>
            </w:r>
          </w:p>
        </w:tc>
      </w:tr>
      <w:tr w:rsidR="00E465CD" w:rsidRPr="00C85AEE" w14:paraId="74CF3A6C" w14:textId="77777777" w:rsidTr="00C17DA9">
        <w:tc>
          <w:tcPr>
            <w:tcW w:w="675" w:type="dxa"/>
            <w:vMerge/>
          </w:tcPr>
          <w:p w14:paraId="635E5B3F" w14:textId="77777777" w:rsidR="00E465CD" w:rsidRPr="00C85AEE" w:rsidRDefault="00E465CD" w:rsidP="00C17D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7263" w:type="dxa"/>
          </w:tcPr>
          <w:p w14:paraId="35DF5EF9" w14:textId="62A6C727" w:rsidR="00E465CD" w:rsidRPr="00E465CD" w:rsidRDefault="00E465CD" w:rsidP="00834A16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brushing teeth should be avoided to prevent bleeding</w:t>
            </w:r>
          </w:p>
        </w:tc>
        <w:tc>
          <w:tcPr>
            <w:tcW w:w="819" w:type="dxa"/>
          </w:tcPr>
          <w:p w14:paraId="554B3D30" w14:textId="77777777" w:rsidR="00E465CD" w:rsidRPr="00434D48" w:rsidRDefault="00E465CD" w:rsidP="00C17DA9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434D48">
              <w:rPr>
                <w:rFonts w:ascii="Arial" w:hAnsi="Arial" w:cs="Arial"/>
                <w:bCs/>
              </w:rPr>
              <w:t>T</w:t>
            </w:r>
          </w:p>
        </w:tc>
        <w:tc>
          <w:tcPr>
            <w:tcW w:w="819" w:type="dxa"/>
          </w:tcPr>
          <w:p w14:paraId="42774642" w14:textId="77777777" w:rsidR="00E465CD" w:rsidRPr="00434D48" w:rsidRDefault="00E465CD" w:rsidP="00C17DA9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434D48">
              <w:rPr>
                <w:rFonts w:ascii="Arial" w:hAnsi="Arial" w:cs="Arial"/>
                <w:bCs/>
              </w:rPr>
              <w:t>F</w:t>
            </w:r>
          </w:p>
        </w:tc>
      </w:tr>
      <w:tr w:rsidR="00E465CD" w:rsidRPr="00C85AEE" w14:paraId="27944874" w14:textId="77777777" w:rsidTr="00C17DA9">
        <w:tc>
          <w:tcPr>
            <w:tcW w:w="675" w:type="dxa"/>
            <w:vMerge/>
          </w:tcPr>
          <w:p w14:paraId="4D014961" w14:textId="77777777" w:rsidR="00E465CD" w:rsidRPr="00C85AEE" w:rsidRDefault="00E465CD" w:rsidP="00C17D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7263" w:type="dxa"/>
          </w:tcPr>
          <w:p w14:paraId="4568E9BA" w14:textId="333307A6" w:rsidR="00E465CD" w:rsidRPr="008F1CCE" w:rsidRDefault="00E465CD" w:rsidP="00834A16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318"/>
              <w:jc w:val="both"/>
              <w:rPr>
                <w:rFonts w:ascii="Arial" w:hAnsi="Arial" w:cs="Arial"/>
                <w:color w:val="000000"/>
              </w:rPr>
            </w:pPr>
            <w:r w:rsidRPr="008F1CCE">
              <w:rPr>
                <w:rFonts w:ascii="Arial" w:hAnsi="Arial" w:cs="Arial"/>
                <w:color w:val="000000"/>
              </w:rPr>
              <w:t>dietary counselling should be advocated to prevent dental diseases</w:t>
            </w:r>
          </w:p>
        </w:tc>
        <w:tc>
          <w:tcPr>
            <w:tcW w:w="819" w:type="dxa"/>
          </w:tcPr>
          <w:p w14:paraId="64DB5617" w14:textId="77777777" w:rsidR="00E465CD" w:rsidRPr="00434D48" w:rsidRDefault="00E465CD" w:rsidP="00C17DA9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434D48">
              <w:rPr>
                <w:rFonts w:ascii="Arial" w:hAnsi="Arial" w:cs="Arial"/>
                <w:bCs/>
              </w:rPr>
              <w:t>T</w:t>
            </w:r>
          </w:p>
        </w:tc>
        <w:tc>
          <w:tcPr>
            <w:tcW w:w="819" w:type="dxa"/>
          </w:tcPr>
          <w:p w14:paraId="4D82A22C" w14:textId="77777777" w:rsidR="00E465CD" w:rsidRPr="00434D48" w:rsidRDefault="00E465CD" w:rsidP="00C17DA9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434D48">
              <w:rPr>
                <w:rFonts w:ascii="Arial" w:hAnsi="Arial" w:cs="Arial"/>
                <w:bCs/>
              </w:rPr>
              <w:t>F</w:t>
            </w:r>
          </w:p>
        </w:tc>
      </w:tr>
      <w:tr w:rsidR="00E465CD" w:rsidRPr="00C85AEE" w14:paraId="344B3F77" w14:textId="77777777" w:rsidTr="00E53D37">
        <w:tc>
          <w:tcPr>
            <w:tcW w:w="9576" w:type="dxa"/>
            <w:gridSpan w:val="4"/>
          </w:tcPr>
          <w:p w14:paraId="7EAC5524" w14:textId="47B93509" w:rsidR="00635495" w:rsidRPr="00C85AEE" w:rsidRDefault="00635495" w:rsidP="006118E0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</w:p>
        </w:tc>
      </w:tr>
      <w:tr w:rsidR="00E465CD" w:rsidRPr="00C85AEE" w14:paraId="4BC5588E" w14:textId="77777777" w:rsidTr="00C17DA9">
        <w:tc>
          <w:tcPr>
            <w:tcW w:w="675" w:type="dxa"/>
            <w:vMerge w:val="restart"/>
          </w:tcPr>
          <w:p w14:paraId="45CE7599" w14:textId="77777777" w:rsidR="00E465CD" w:rsidRPr="00C85AEE" w:rsidRDefault="00E465CD" w:rsidP="00C17D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C85AEE">
              <w:rPr>
                <w:rFonts w:ascii="Arial" w:hAnsi="Arial" w:cs="Arial"/>
                <w:b/>
                <w:color w:val="000000"/>
              </w:rPr>
              <w:lastRenderedPageBreak/>
              <w:t>10.</w:t>
            </w:r>
          </w:p>
        </w:tc>
        <w:tc>
          <w:tcPr>
            <w:tcW w:w="8901" w:type="dxa"/>
            <w:gridSpan w:val="3"/>
          </w:tcPr>
          <w:p w14:paraId="1C823F5B" w14:textId="6C167D10" w:rsidR="00E465CD" w:rsidRPr="00434D48" w:rsidRDefault="00E465CD" w:rsidP="00C17DA9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434D48">
              <w:rPr>
                <w:rFonts w:ascii="Arial" w:hAnsi="Arial" w:cs="Arial"/>
                <w:b/>
                <w:bCs/>
              </w:rPr>
              <w:t xml:space="preserve">Monitoring </w:t>
            </w:r>
            <w:r w:rsidR="00635495">
              <w:rPr>
                <w:rFonts w:ascii="Arial" w:hAnsi="Arial" w:cs="Arial"/>
                <w:b/>
                <w:bCs/>
              </w:rPr>
              <w:t xml:space="preserve">measures </w:t>
            </w:r>
            <w:r w:rsidRPr="00434D48">
              <w:rPr>
                <w:rFonts w:ascii="Arial" w:hAnsi="Arial" w:cs="Arial"/>
                <w:b/>
                <w:bCs/>
              </w:rPr>
              <w:t xml:space="preserve">of </w:t>
            </w:r>
            <w:r w:rsidR="00635495">
              <w:rPr>
                <w:rFonts w:ascii="Arial" w:hAnsi="Arial" w:cs="Arial"/>
                <w:b/>
                <w:bCs/>
              </w:rPr>
              <w:t>PWH</w:t>
            </w:r>
            <w:r w:rsidRPr="00434D48">
              <w:rPr>
                <w:rFonts w:ascii="Arial" w:hAnsi="Arial" w:cs="Arial"/>
                <w:b/>
                <w:bCs/>
              </w:rPr>
              <w:t xml:space="preserve"> are: </w:t>
            </w:r>
          </w:p>
        </w:tc>
      </w:tr>
      <w:tr w:rsidR="00E465CD" w:rsidRPr="00C85AEE" w14:paraId="40F771FE" w14:textId="77777777" w:rsidTr="008725A2">
        <w:trPr>
          <w:trHeight w:val="137"/>
        </w:trPr>
        <w:tc>
          <w:tcPr>
            <w:tcW w:w="675" w:type="dxa"/>
            <w:vMerge/>
          </w:tcPr>
          <w:p w14:paraId="6CE318E6" w14:textId="77777777" w:rsidR="00E465CD" w:rsidRPr="00C85AEE" w:rsidRDefault="00E465CD" w:rsidP="00C17D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7263" w:type="dxa"/>
          </w:tcPr>
          <w:p w14:paraId="5F3F1D2C" w14:textId="77777777" w:rsidR="00E465CD" w:rsidRPr="00C85AEE" w:rsidRDefault="00E465CD" w:rsidP="008725A2">
            <w:pPr>
              <w:numPr>
                <w:ilvl w:val="0"/>
                <w:numId w:val="11"/>
              </w:numPr>
              <w:spacing w:after="0" w:line="240" w:lineRule="auto"/>
              <w:ind w:left="318" w:hanging="295"/>
              <w:jc w:val="both"/>
              <w:rPr>
                <w:rFonts w:ascii="Arial" w:hAnsi="Arial" w:cs="Arial"/>
                <w:color w:val="000000"/>
              </w:rPr>
            </w:pPr>
            <w:r w:rsidRPr="00C85AEE">
              <w:rPr>
                <w:rFonts w:ascii="Arial" w:hAnsi="Arial" w:cs="Arial"/>
                <w:color w:val="000000"/>
              </w:rPr>
              <w:t>Annual bleeding rate</w:t>
            </w:r>
          </w:p>
        </w:tc>
        <w:tc>
          <w:tcPr>
            <w:tcW w:w="819" w:type="dxa"/>
          </w:tcPr>
          <w:p w14:paraId="134F174D" w14:textId="77777777" w:rsidR="00E465CD" w:rsidRPr="00434D48" w:rsidRDefault="00E465CD" w:rsidP="00C17DA9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434D48">
              <w:rPr>
                <w:rFonts w:ascii="Arial" w:hAnsi="Arial" w:cs="Arial"/>
                <w:bCs/>
              </w:rPr>
              <w:t>T</w:t>
            </w:r>
          </w:p>
        </w:tc>
        <w:tc>
          <w:tcPr>
            <w:tcW w:w="819" w:type="dxa"/>
          </w:tcPr>
          <w:p w14:paraId="5C3D912E" w14:textId="77777777" w:rsidR="00E465CD" w:rsidRPr="00434D48" w:rsidRDefault="00E465CD" w:rsidP="00C17DA9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434D48">
              <w:rPr>
                <w:rFonts w:ascii="Arial" w:hAnsi="Arial" w:cs="Arial"/>
                <w:bCs/>
              </w:rPr>
              <w:t>F</w:t>
            </w:r>
          </w:p>
        </w:tc>
      </w:tr>
      <w:tr w:rsidR="00E465CD" w:rsidRPr="00C85AEE" w14:paraId="5CDCF662" w14:textId="77777777" w:rsidTr="00C17DA9">
        <w:tc>
          <w:tcPr>
            <w:tcW w:w="675" w:type="dxa"/>
            <w:vMerge/>
          </w:tcPr>
          <w:p w14:paraId="6FDD06C5" w14:textId="77777777" w:rsidR="00E465CD" w:rsidRPr="00C85AEE" w:rsidRDefault="00E465CD" w:rsidP="00C17D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7263" w:type="dxa"/>
          </w:tcPr>
          <w:p w14:paraId="0D59AA2E" w14:textId="370E38BE" w:rsidR="00E465CD" w:rsidRPr="00C85AEE" w:rsidRDefault="00E465CD" w:rsidP="008725A2">
            <w:pPr>
              <w:numPr>
                <w:ilvl w:val="0"/>
                <w:numId w:val="11"/>
              </w:numPr>
              <w:spacing w:after="0" w:line="240" w:lineRule="auto"/>
              <w:ind w:left="318" w:hanging="284"/>
              <w:jc w:val="both"/>
              <w:rPr>
                <w:rFonts w:ascii="Arial" w:hAnsi="Arial" w:cs="Arial"/>
                <w:color w:val="000000"/>
              </w:rPr>
            </w:pPr>
            <w:r w:rsidRPr="00C85AEE">
              <w:rPr>
                <w:rFonts w:ascii="Arial" w:hAnsi="Arial" w:cs="Arial"/>
                <w:color w:val="000000"/>
              </w:rPr>
              <w:t xml:space="preserve">Yearly </w:t>
            </w:r>
            <w:r w:rsidR="00635495">
              <w:rPr>
                <w:rFonts w:ascii="Arial" w:hAnsi="Arial" w:cs="Arial"/>
                <w:color w:val="000000"/>
              </w:rPr>
              <w:t xml:space="preserve">magnetic resonance imaging </w:t>
            </w:r>
          </w:p>
        </w:tc>
        <w:tc>
          <w:tcPr>
            <w:tcW w:w="819" w:type="dxa"/>
          </w:tcPr>
          <w:p w14:paraId="43E26EDE" w14:textId="77777777" w:rsidR="00E465CD" w:rsidRPr="00434D48" w:rsidRDefault="00E465CD" w:rsidP="00C17DA9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434D48">
              <w:rPr>
                <w:rFonts w:ascii="Arial" w:hAnsi="Arial" w:cs="Arial"/>
                <w:bCs/>
              </w:rPr>
              <w:t>T</w:t>
            </w:r>
          </w:p>
        </w:tc>
        <w:tc>
          <w:tcPr>
            <w:tcW w:w="819" w:type="dxa"/>
          </w:tcPr>
          <w:p w14:paraId="60C4116A" w14:textId="77777777" w:rsidR="00E465CD" w:rsidRPr="00434D48" w:rsidRDefault="00E465CD" w:rsidP="00C17DA9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434D48">
              <w:rPr>
                <w:rFonts w:ascii="Arial" w:hAnsi="Arial" w:cs="Arial"/>
                <w:bCs/>
              </w:rPr>
              <w:t>F</w:t>
            </w:r>
          </w:p>
        </w:tc>
      </w:tr>
      <w:tr w:rsidR="00E465CD" w:rsidRPr="00C85AEE" w14:paraId="7A3CD231" w14:textId="77777777" w:rsidTr="00C17DA9">
        <w:tc>
          <w:tcPr>
            <w:tcW w:w="675" w:type="dxa"/>
            <w:vMerge/>
          </w:tcPr>
          <w:p w14:paraId="23E4F681" w14:textId="77777777" w:rsidR="00E465CD" w:rsidRPr="00C85AEE" w:rsidRDefault="00E465CD" w:rsidP="00C17D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7263" w:type="dxa"/>
          </w:tcPr>
          <w:p w14:paraId="21D171BB" w14:textId="77777777" w:rsidR="00E465CD" w:rsidRPr="00C85AEE" w:rsidRDefault="00E465CD" w:rsidP="008725A2">
            <w:pPr>
              <w:numPr>
                <w:ilvl w:val="0"/>
                <w:numId w:val="11"/>
              </w:numPr>
              <w:spacing w:after="0" w:line="240" w:lineRule="auto"/>
              <w:ind w:left="318" w:hanging="284"/>
              <w:jc w:val="both"/>
              <w:rPr>
                <w:rFonts w:ascii="Arial" w:hAnsi="Arial" w:cs="Arial"/>
                <w:color w:val="000000"/>
              </w:rPr>
            </w:pPr>
            <w:r w:rsidRPr="00C85AEE">
              <w:rPr>
                <w:rFonts w:ascii="Arial" w:hAnsi="Arial" w:cs="Arial"/>
                <w:color w:val="000000"/>
              </w:rPr>
              <w:t>Weekly inhibitor screening</w:t>
            </w:r>
          </w:p>
        </w:tc>
        <w:tc>
          <w:tcPr>
            <w:tcW w:w="819" w:type="dxa"/>
          </w:tcPr>
          <w:p w14:paraId="7B04D59E" w14:textId="77777777" w:rsidR="00E465CD" w:rsidRPr="00434D48" w:rsidRDefault="00E465CD" w:rsidP="00C17DA9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434D48">
              <w:rPr>
                <w:rFonts w:ascii="Arial" w:hAnsi="Arial" w:cs="Arial"/>
                <w:bCs/>
              </w:rPr>
              <w:t>T</w:t>
            </w:r>
          </w:p>
        </w:tc>
        <w:tc>
          <w:tcPr>
            <w:tcW w:w="819" w:type="dxa"/>
          </w:tcPr>
          <w:p w14:paraId="03840191" w14:textId="77777777" w:rsidR="00E465CD" w:rsidRPr="00434D48" w:rsidRDefault="00E465CD" w:rsidP="00C17DA9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434D48">
              <w:rPr>
                <w:rFonts w:ascii="Arial" w:hAnsi="Arial" w:cs="Arial"/>
                <w:bCs/>
              </w:rPr>
              <w:t>F</w:t>
            </w:r>
          </w:p>
        </w:tc>
      </w:tr>
      <w:tr w:rsidR="00E465CD" w:rsidRPr="00C85AEE" w14:paraId="3DE33D51" w14:textId="77777777" w:rsidTr="00C17DA9">
        <w:tc>
          <w:tcPr>
            <w:tcW w:w="675" w:type="dxa"/>
            <w:vMerge/>
          </w:tcPr>
          <w:p w14:paraId="0A589CB0" w14:textId="77777777" w:rsidR="00E465CD" w:rsidRPr="00C85AEE" w:rsidRDefault="00E465CD" w:rsidP="00C17D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7263" w:type="dxa"/>
          </w:tcPr>
          <w:p w14:paraId="047FBB39" w14:textId="77777777" w:rsidR="00E465CD" w:rsidRPr="00C85AEE" w:rsidRDefault="00E465CD" w:rsidP="008725A2">
            <w:pPr>
              <w:numPr>
                <w:ilvl w:val="0"/>
                <w:numId w:val="11"/>
              </w:numPr>
              <w:spacing w:after="0" w:line="240" w:lineRule="auto"/>
              <w:ind w:left="318" w:hanging="284"/>
              <w:jc w:val="both"/>
              <w:rPr>
                <w:rFonts w:ascii="Arial" w:hAnsi="Arial" w:cs="Arial"/>
                <w:color w:val="000000"/>
              </w:rPr>
            </w:pPr>
            <w:r w:rsidRPr="00C85AEE">
              <w:rPr>
                <w:rFonts w:ascii="Arial" w:hAnsi="Arial" w:cs="Arial"/>
                <w:color w:val="000000"/>
              </w:rPr>
              <w:t xml:space="preserve">Annual </w:t>
            </w:r>
            <w:proofErr w:type="spellStart"/>
            <w:r w:rsidRPr="00C85AEE">
              <w:rPr>
                <w:rFonts w:ascii="Arial" w:hAnsi="Arial" w:cs="Arial"/>
                <w:color w:val="000000"/>
              </w:rPr>
              <w:t>Haemophilia</w:t>
            </w:r>
            <w:proofErr w:type="spellEnd"/>
            <w:r w:rsidRPr="00C85AEE">
              <w:rPr>
                <w:rFonts w:ascii="Arial" w:hAnsi="Arial" w:cs="Arial"/>
                <w:color w:val="000000"/>
              </w:rPr>
              <w:t xml:space="preserve"> Joint Health Score</w:t>
            </w:r>
          </w:p>
        </w:tc>
        <w:tc>
          <w:tcPr>
            <w:tcW w:w="819" w:type="dxa"/>
          </w:tcPr>
          <w:p w14:paraId="333E1E6C" w14:textId="77777777" w:rsidR="00E465CD" w:rsidRPr="00434D48" w:rsidRDefault="00E465CD" w:rsidP="00C17DA9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434D48">
              <w:rPr>
                <w:rFonts w:ascii="Arial" w:hAnsi="Arial" w:cs="Arial"/>
                <w:bCs/>
              </w:rPr>
              <w:t>T</w:t>
            </w:r>
          </w:p>
        </w:tc>
        <w:tc>
          <w:tcPr>
            <w:tcW w:w="819" w:type="dxa"/>
          </w:tcPr>
          <w:p w14:paraId="7121EF38" w14:textId="77777777" w:rsidR="00E465CD" w:rsidRPr="00434D48" w:rsidRDefault="00E465CD" w:rsidP="00C17DA9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434D48">
              <w:rPr>
                <w:rFonts w:ascii="Arial" w:hAnsi="Arial" w:cs="Arial"/>
                <w:bCs/>
              </w:rPr>
              <w:t>F</w:t>
            </w:r>
          </w:p>
        </w:tc>
      </w:tr>
      <w:tr w:rsidR="00E465CD" w:rsidRPr="00C85AEE" w14:paraId="196B516A" w14:textId="77777777" w:rsidTr="00C17DA9">
        <w:tc>
          <w:tcPr>
            <w:tcW w:w="675" w:type="dxa"/>
            <w:vMerge/>
          </w:tcPr>
          <w:p w14:paraId="51B41D93" w14:textId="77777777" w:rsidR="00E465CD" w:rsidRPr="00C85AEE" w:rsidRDefault="00E465CD" w:rsidP="00C17D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7263" w:type="dxa"/>
          </w:tcPr>
          <w:p w14:paraId="05DF5F61" w14:textId="1BC4FEA2" w:rsidR="00E465CD" w:rsidRPr="00C85AEE" w:rsidRDefault="00E465CD" w:rsidP="008725A2">
            <w:pPr>
              <w:numPr>
                <w:ilvl w:val="0"/>
                <w:numId w:val="11"/>
              </w:numPr>
              <w:spacing w:after="0" w:line="240" w:lineRule="auto"/>
              <w:ind w:left="329" w:hanging="329"/>
              <w:jc w:val="both"/>
              <w:rPr>
                <w:rFonts w:ascii="Arial" w:hAnsi="Arial" w:cs="Arial"/>
                <w:color w:val="000000"/>
              </w:rPr>
            </w:pPr>
            <w:r w:rsidRPr="00C85AEE">
              <w:rPr>
                <w:rFonts w:ascii="Arial" w:hAnsi="Arial" w:cs="Arial"/>
                <w:color w:val="000000"/>
              </w:rPr>
              <w:t xml:space="preserve">Proper documentation of factor </w:t>
            </w:r>
            <w:r w:rsidR="00635495" w:rsidRPr="00C85AEE">
              <w:rPr>
                <w:rFonts w:ascii="Arial" w:hAnsi="Arial" w:cs="Arial"/>
                <w:color w:val="000000"/>
              </w:rPr>
              <w:t>administration:</w:t>
            </w:r>
            <w:r w:rsidRPr="00C85AEE">
              <w:rPr>
                <w:rFonts w:ascii="Arial" w:hAnsi="Arial" w:cs="Arial"/>
                <w:color w:val="000000"/>
              </w:rPr>
              <w:t xml:space="preserve"> dose and response</w:t>
            </w:r>
          </w:p>
        </w:tc>
        <w:tc>
          <w:tcPr>
            <w:tcW w:w="819" w:type="dxa"/>
          </w:tcPr>
          <w:p w14:paraId="655AD0F2" w14:textId="77777777" w:rsidR="00E465CD" w:rsidRPr="00434D48" w:rsidRDefault="00E465CD" w:rsidP="00C17DA9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434D48">
              <w:rPr>
                <w:rFonts w:ascii="Arial" w:hAnsi="Arial" w:cs="Arial"/>
                <w:bCs/>
              </w:rPr>
              <w:t>T</w:t>
            </w:r>
          </w:p>
        </w:tc>
        <w:tc>
          <w:tcPr>
            <w:tcW w:w="819" w:type="dxa"/>
          </w:tcPr>
          <w:p w14:paraId="680EC368" w14:textId="77777777" w:rsidR="00E465CD" w:rsidRPr="00434D48" w:rsidRDefault="00E465CD" w:rsidP="00C17DA9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434D48">
              <w:rPr>
                <w:rFonts w:ascii="Arial" w:hAnsi="Arial" w:cs="Arial"/>
                <w:bCs/>
              </w:rPr>
              <w:t>F</w:t>
            </w:r>
          </w:p>
        </w:tc>
      </w:tr>
    </w:tbl>
    <w:p w14:paraId="451F00D0" w14:textId="77777777" w:rsidR="00C17DA9" w:rsidRPr="00F32BE4" w:rsidRDefault="00C17DA9" w:rsidP="00C17DA9">
      <w:pPr>
        <w:spacing w:after="0" w:line="240" w:lineRule="auto"/>
        <w:jc w:val="both"/>
        <w:rPr>
          <w:rFonts w:ascii="Arial" w:hAnsi="Arial" w:cs="Arial"/>
          <w:b/>
        </w:rPr>
      </w:pPr>
    </w:p>
    <w:p w14:paraId="516EF2F8" w14:textId="77777777" w:rsidR="006112F1" w:rsidRDefault="006112F1" w:rsidP="00FE3B8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14:paraId="286BF1E8" w14:textId="77777777" w:rsidR="006112F1" w:rsidRDefault="006112F1" w:rsidP="00FE3B8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14:paraId="502C14A4" w14:textId="77777777" w:rsidR="006112F1" w:rsidRDefault="006112F1" w:rsidP="00FE3B8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14:paraId="4620BCBB" w14:textId="77777777" w:rsidR="006112F1" w:rsidRDefault="006112F1" w:rsidP="00FE3B8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14:paraId="70F53403" w14:textId="77777777" w:rsidR="006112F1" w:rsidRDefault="006112F1" w:rsidP="00FE3B8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14:paraId="6FD4AE26" w14:textId="70CBF8E5" w:rsidR="008E2FD6" w:rsidRDefault="008E2FD6" w:rsidP="0047174A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sz w:val="28"/>
          <w:szCs w:val="28"/>
        </w:rPr>
      </w:pPr>
    </w:p>
    <w:p w14:paraId="5C1856CF" w14:textId="2CC73983" w:rsidR="00BD42FB" w:rsidRDefault="00BD42FB" w:rsidP="0047174A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sz w:val="28"/>
          <w:szCs w:val="28"/>
        </w:rPr>
      </w:pPr>
    </w:p>
    <w:p w14:paraId="71F62928" w14:textId="0B95EA2E" w:rsidR="00BD42FB" w:rsidRDefault="00BD42FB" w:rsidP="0047174A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sz w:val="28"/>
          <w:szCs w:val="28"/>
        </w:rPr>
      </w:pPr>
    </w:p>
    <w:p w14:paraId="1145A9ED" w14:textId="389499F4" w:rsidR="00BD42FB" w:rsidRDefault="00BD42FB" w:rsidP="0047174A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sz w:val="28"/>
          <w:szCs w:val="28"/>
        </w:rPr>
      </w:pPr>
    </w:p>
    <w:p w14:paraId="37E2E99A" w14:textId="1728891F" w:rsidR="00BD42FB" w:rsidRDefault="00BD42FB" w:rsidP="0047174A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sz w:val="28"/>
          <w:szCs w:val="28"/>
        </w:rPr>
      </w:pPr>
    </w:p>
    <w:p w14:paraId="09212B61" w14:textId="5889D5CB" w:rsidR="00BD42FB" w:rsidRDefault="00BD42FB" w:rsidP="0047174A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sz w:val="28"/>
          <w:szCs w:val="28"/>
        </w:rPr>
      </w:pPr>
    </w:p>
    <w:p w14:paraId="3ADBB75F" w14:textId="1A167D33" w:rsidR="00BD42FB" w:rsidRDefault="00BD42FB" w:rsidP="0047174A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sz w:val="28"/>
          <w:szCs w:val="28"/>
        </w:rPr>
      </w:pPr>
    </w:p>
    <w:p w14:paraId="6BCDBE27" w14:textId="4F04D9F3" w:rsidR="00BD42FB" w:rsidRDefault="00BD42FB" w:rsidP="0047174A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sz w:val="28"/>
          <w:szCs w:val="28"/>
        </w:rPr>
      </w:pPr>
    </w:p>
    <w:p w14:paraId="082A1BD1" w14:textId="5279E0EA" w:rsidR="00BD42FB" w:rsidRDefault="00BD42FB" w:rsidP="0047174A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sz w:val="28"/>
          <w:szCs w:val="28"/>
        </w:rPr>
      </w:pPr>
    </w:p>
    <w:p w14:paraId="28B64F7E" w14:textId="7514707C" w:rsidR="00BD42FB" w:rsidRDefault="00BD42FB" w:rsidP="0047174A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sz w:val="28"/>
          <w:szCs w:val="28"/>
        </w:rPr>
      </w:pPr>
    </w:p>
    <w:p w14:paraId="2C2C2B7A" w14:textId="358CA67C" w:rsidR="00BD42FB" w:rsidRDefault="00BD42FB" w:rsidP="0047174A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sz w:val="28"/>
          <w:szCs w:val="28"/>
        </w:rPr>
      </w:pPr>
    </w:p>
    <w:p w14:paraId="6FDBC19B" w14:textId="5C9F39FD" w:rsidR="00BD42FB" w:rsidRDefault="00BD42FB" w:rsidP="0047174A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sz w:val="28"/>
          <w:szCs w:val="28"/>
        </w:rPr>
      </w:pPr>
    </w:p>
    <w:p w14:paraId="6380814A" w14:textId="53ECE0AE" w:rsidR="00BD42FB" w:rsidRDefault="00BD42FB" w:rsidP="0047174A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sz w:val="28"/>
          <w:szCs w:val="28"/>
        </w:rPr>
      </w:pPr>
    </w:p>
    <w:p w14:paraId="41744329" w14:textId="24414E78" w:rsidR="00BD42FB" w:rsidRDefault="00BD42FB" w:rsidP="0047174A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sz w:val="28"/>
          <w:szCs w:val="28"/>
        </w:rPr>
      </w:pPr>
    </w:p>
    <w:p w14:paraId="786C0B83" w14:textId="64028A16" w:rsidR="00BD42FB" w:rsidRDefault="00BD42FB" w:rsidP="0047174A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sz w:val="28"/>
          <w:szCs w:val="28"/>
        </w:rPr>
      </w:pPr>
    </w:p>
    <w:p w14:paraId="5078649A" w14:textId="35B85664" w:rsidR="00BD42FB" w:rsidRDefault="00BD42FB" w:rsidP="0047174A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sz w:val="28"/>
          <w:szCs w:val="28"/>
        </w:rPr>
      </w:pPr>
    </w:p>
    <w:p w14:paraId="7BD70A20" w14:textId="03AC58A0" w:rsidR="00BD42FB" w:rsidRDefault="00BD42FB" w:rsidP="0047174A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sz w:val="28"/>
          <w:szCs w:val="28"/>
        </w:rPr>
      </w:pPr>
    </w:p>
    <w:p w14:paraId="05D0B44A" w14:textId="32A13D45" w:rsidR="00BD42FB" w:rsidRDefault="00BD42FB" w:rsidP="0047174A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sz w:val="28"/>
          <w:szCs w:val="28"/>
        </w:rPr>
      </w:pPr>
    </w:p>
    <w:p w14:paraId="6EB8575B" w14:textId="30FC2F5A" w:rsidR="00BD42FB" w:rsidRDefault="00BD42FB" w:rsidP="0047174A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sz w:val="28"/>
          <w:szCs w:val="28"/>
        </w:rPr>
      </w:pPr>
    </w:p>
    <w:p w14:paraId="55B15BBF" w14:textId="1019963E" w:rsidR="00BD42FB" w:rsidRDefault="00BD42FB" w:rsidP="0047174A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sz w:val="28"/>
          <w:szCs w:val="28"/>
        </w:rPr>
      </w:pPr>
    </w:p>
    <w:p w14:paraId="40A5728F" w14:textId="2628ADF8" w:rsidR="00BD42FB" w:rsidRDefault="00BD42FB" w:rsidP="0047174A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sz w:val="28"/>
          <w:szCs w:val="28"/>
        </w:rPr>
      </w:pPr>
    </w:p>
    <w:p w14:paraId="39288A35" w14:textId="77777777" w:rsidR="00BD42FB" w:rsidRDefault="00BD42FB" w:rsidP="0047174A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sz w:val="28"/>
          <w:szCs w:val="28"/>
        </w:rPr>
      </w:pPr>
      <w:bookmarkStart w:id="4" w:name="_GoBack"/>
      <w:bookmarkEnd w:id="4"/>
    </w:p>
    <w:p w14:paraId="2230F711" w14:textId="77777777" w:rsidR="0047174A" w:rsidRPr="00FC3DA8" w:rsidRDefault="0047174A" w:rsidP="0047174A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FC3DA8">
        <w:rPr>
          <w:rFonts w:ascii="Arial" w:hAnsi="Arial" w:cs="Arial"/>
          <w:b/>
          <w:color w:val="FF0000"/>
          <w:sz w:val="28"/>
          <w:szCs w:val="28"/>
        </w:rPr>
        <w:t>ANSWERS FOR TEST QUESTIONNAIRE</w:t>
      </w:r>
    </w:p>
    <w:p w14:paraId="4B830E82" w14:textId="77777777" w:rsidR="0047174A" w:rsidRPr="00926A92" w:rsidRDefault="0047174A" w:rsidP="0047174A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tbl>
      <w:tblPr>
        <w:tblW w:w="0" w:type="auto"/>
        <w:tblInd w:w="558" w:type="dxa"/>
        <w:tblLayout w:type="fixed"/>
        <w:tblLook w:val="04A0" w:firstRow="1" w:lastRow="0" w:firstColumn="1" w:lastColumn="0" w:noHBand="0" w:noVBand="1"/>
      </w:tblPr>
      <w:tblGrid>
        <w:gridCol w:w="630"/>
        <w:gridCol w:w="630"/>
        <w:gridCol w:w="1530"/>
        <w:gridCol w:w="630"/>
        <w:gridCol w:w="630"/>
        <w:gridCol w:w="1710"/>
        <w:gridCol w:w="630"/>
        <w:gridCol w:w="630"/>
        <w:gridCol w:w="1548"/>
      </w:tblGrid>
      <w:tr w:rsidR="0047174A" w:rsidRPr="00FF3EEF" w14:paraId="2690C940" w14:textId="77777777" w:rsidTr="00706260"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7DD06811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b/>
                <w:sz w:val="24"/>
                <w:szCs w:val="24"/>
              </w:rPr>
              <w:t xml:space="preserve">Question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3F354205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b/>
                <w:sz w:val="24"/>
                <w:szCs w:val="24"/>
              </w:rPr>
              <w:t>Answers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79329EBE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b/>
                <w:sz w:val="24"/>
                <w:szCs w:val="24"/>
              </w:rPr>
              <w:t xml:space="preserve">Question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600D291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b/>
                <w:sz w:val="24"/>
                <w:szCs w:val="24"/>
              </w:rPr>
              <w:t>Answers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89ABBC0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b/>
                <w:sz w:val="24"/>
                <w:szCs w:val="24"/>
              </w:rPr>
              <w:t xml:space="preserve">Question 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33217BA2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b/>
                <w:sz w:val="24"/>
                <w:szCs w:val="24"/>
              </w:rPr>
              <w:t>Answers</w:t>
            </w:r>
          </w:p>
        </w:tc>
      </w:tr>
      <w:tr w:rsidR="0047174A" w:rsidRPr="00FF3EEF" w14:paraId="500596E8" w14:textId="77777777" w:rsidTr="00706260"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855619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FF3EEF">
              <w:rPr>
                <w:rFonts w:ascii="Arial" w:hAnsi="Arial" w:cs="Arial"/>
                <w:b/>
                <w:sz w:val="24"/>
                <w:szCs w:val="24"/>
              </w:rPr>
              <w:t>1.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4B93F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3A09F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F3EEF">
              <w:rPr>
                <w:rFonts w:ascii="Arial" w:hAnsi="Arial" w:cs="Arial"/>
                <w:b/>
                <w:sz w:val="24"/>
                <w:szCs w:val="24"/>
              </w:rPr>
              <w:t>T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B5BB79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FF3EEF">
              <w:rPr>
                <w:rFonts w:ascii="Arial" w:hAnsi="Arial" w:cs="Arial"/>
                <w:b/>
                <w:sz w:val="24"/>
                <w:szCs w:val="24"/>
              </w:rPr>
              <w:t>5.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5BDEA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39340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F3EEF">
              <w:rPr>
                <w:rFonts w:ascii="Arial" w:hAnsi="Arial" w:cs="Arial"/>
                <w:b/>
                <w:sz w:val="24"/>
                <w:szCs w:val="24"/>
              </w:rPr>
              <w:t>T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24BE8A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FF3EEF">
              <w:rPr>
                <w:rFonts w:ascii="Arial" w:hAnsi="Arial" w:cs="Arial"/>
                <w:b/>
                <w:sz w:val="24"/>
                <w:szCs w:val="24"/>
              </w:rPr>
              <w:t>8.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E8820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92538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</w:t>
            </w:r>
          </w:p>
        </w:tc>
      </w:tr>
      <w:tr w:rsidR="0047174A" w:rsidRPr="00FF3EEF" w14:paraId="42CB020A" w14:textId="77777777" w:rsidTr="00706260"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7B19A7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3C733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DDDD3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43B4FB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2C60C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46B10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</w:t>
            </w:r>
          </w:p>
        </w:tc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BC2133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strike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28572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63563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F3EEF"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</w:tr>
      <w:tr w:rsidR="0047174A" w:rsidRPr="00FF3EEF" w14:paraId="684C685F" w14:textId="77777777" w:rsidTr="00706260"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1A02C4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8D778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>c.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EEE43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</w:t>
            </w:r>
          </w:p>
        </w:tc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275337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01469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>c.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BD929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F3EEF"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96CBA4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strike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F32F0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>c.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1EB4B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</w:t>
            </w:r>
          </w:p>
        </w:tc>
      </w:tr>
      <w:tr w:rsidR="0047174A" w:rsidRPr="00FF3EEF" w14:paraId="0971FBBD" w14:textId="77777777" w:rsidTr="00706260"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4CF354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FD027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>d.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164ED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099C22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79B7F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>d.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51420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720A48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strike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15342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>d.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3E26A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</w:t>
            </w:r>
          </w:p>
        </w:tc>
      </w:tr>
      <w:tr w:rsidR="0047174A" w:rsidRPr="00FF3EEF" w14:paraId="17BEEE26" w14:textId="77777777" w:rsidTr="00706260"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34578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CF531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>e.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74885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5E97C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B2BB7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>e.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8D403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F3EEF"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A4A55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strike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29784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>e.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B6784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F3EEF">
              <w:rPr>
                <w:rFonts w:ascii="Arial" w:hAnsi="Arial" w:cs="Arial"/>
                <w:b/>
                <w:sz w:val="24"/>
                <w:szCs w:val="24"/>
              </w:rPr>
              <w:t>T</w:t>
            </w:r>
          </w:p>
        </w:tc>
      </w:tr>
      <w:tr w:rsidR="0047174A" w:rsidRPr="00FF3EEF" w14:paraId="75E97179" w14:textId="77777777" w:rsidTr="00706260"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C2EE51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FF3EEF">
              <w:rPr>
                <w:rFonts w:ascii="Arial" w:hAnsi="Arial" w:cs="Arial"/>
                <w:b/>
                <w:sz w:val="24"/>
                <w:szCs w:val="24"/>
              </w:rPr>
              <w:t>2.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D49FA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ind w:left="-386" w:firstLine="386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BF0A2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F3EEF">
              <w:rPr>
                <w:rFonts w:ascii="Arial" w:hAnsi="Arial" w:cs="Arial"/>
                <w:b/>
                <w:sz w:val="24"/>
                <w:szCs w:val="24"/>
              </w:rPr>
              <w:t>T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5B5782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FF3EEF">
              <w:rPr>
                <w:rFonts w:ascii="Arial" w:hAnsi="Arial" w:cs="Arial"/>
                <w:b/>
                <w:sz w:val="24"/>
                <w:szCs w:val="24"/>
              </w:rPr>
              <w:t>6.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8FC34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038E5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F3EEF">
              <w:rPr>
                <w:rFonts w:ascii="Arial" w:hAnsi="Arial" w:cs="Arial"/>
                <w:b/>
                <w:sz w:val="24"/>
                <w:szCs w:val="24"/>
              </w:rPr>
              <w:t>T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039982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FF3EEF">
              <w:rPr>
                <w:rFonts w:ascii="Arial" w:hAnsi="Arial" w:cs="Arial"/>
                <w:b/>
                <w:sz w:val="24"/>
                <w:szCs w:val="24"/>
              </w:rPr>
              <w:t>9.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4F4DB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24D3A" w14:textId="77777777" w:rsidR="0047174A" w:rsidRPr="00FF3EEF" w:rsidRDefault="0047174A" w:rsidP="0070626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</w:t>
            </w:r>
          </w:p>
        </w:tc>
      </w:tr>
      <w:tr w:rsidR="0047174A" w:rsidRPr="00FF3EEF" w14:paraId="17A108E5" w14:textId="77777777" w:rsidTr="00706260"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B33322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D62B6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0C546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1CCA26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E4BA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A9400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F3EEF">
              <w:rPr>
                <w:rFonts w:ascii="Arial" w:hAnsi="Arial" w:cs="Arial"/>
                <w:b/>
                <w:sz w:val="24"/>
                <w:szCs w:val="24"/>
              </w:rPr>
              <w:t>T</w:t>
            </w:r>
          </w:p>
        </w:tc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3CBB70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F7FB2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2987E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</w:tr>
      <w:tr w:rsidR="0047174A" w:rsidRPr="00FF3EEF" w14:paraId="55EFC773" w14:textId="77777777" w:rsidTr="00706260"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DEFB0E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214F6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>c.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B0925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9A99E0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DDA27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>c.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6D15A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4A329A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40DAC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>c.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3D26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F</w:t>
            </w:r>
          </w:p>
        </w:tc>
      </w:tr>
      <w:tr w:rsidR="0047174A" w:rsidRPr="00FF3EEF" w14:paraId="48BD460E" w14:textId="77777777" w:rsidTr="00706260"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C36F26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C05FB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>d.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E4DB8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</w:t>
            </w:r>
          </w:p>
        </w:tc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885607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F747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>d.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32320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F3EEF"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3775A4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8E772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>d.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3FC93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F</w:t>
            </w:r>
          </w:p>
        </w:tc>
      </w:tr>
      <w:tr w:rsidR="0047174A" w:rsidRPr="00FF3EEF" w14:paraId="19F01D0F" w14:textId="77777777" w:rsidTr="00706260"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558D6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DC3BD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>e.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AF3C3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67255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CEF55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>e.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68284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</w:t>
            </w: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9FEB5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D5027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>e.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8BF4F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F3EEF">
              <w:rPr>
                <w:rFonts w:ascii="Arial" w:hAnsi="Arial" w:cs="Arial"/>
                <w:b/>
                <w:bCs/>
                <w:sz w:val="24"/>
                <w:szCs w:val="24"/>
              </w:rPr>
              <w:t>T</w:t>
            </w:r>
          </w:p>
        </w:tc>
      </w:tr>
      <w:tr w:rsidR="0047174A" w:rsidRPr="00FF3EEF" w14:paraId="137184A7" w14:textId="77777777" w:rsidTr="00706260"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977662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FF3EEF">
              <w:rPr>
                <w:rFonts w:ascii="Arial" w:hAnsi="Arial" w:cs="Arial"/>
                <w:b/>
                <w:sz w:val="24"/>
                <w:szCs w:val="24"/>
              </w:rPr>
              <w:t>3.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54E56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B370D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F3EEF">
              <w:rPr>
                <w:rFonts w:ascii="Arial" w:hAnsi="Arial" w:cs="Arial"/>
                <w:b/>
                <w:sz w:val="24"/>
                <w:szCs w:val="24"/>
              </w:rPr>
              <w:t>T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3BA04C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FF3EEF">
              <w:rPr>
                <w:rFonts w:ascii="Arial" w:hAnsi="Arial" w:cs="Arial"/>
                <w:b/>
                <w:sz w:val="24"/>
                <w:szCs w:val="24"/>
              </w:rPr>
              <w:t>7.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174C0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8CE3A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F3EEF"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BC773D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FF3EEF">
              <w:rPr>
                <w:rFonts w:ascii="Arial" w:hAnsi="Arial" w:cs="Arial"/>
                <w:b/>
                <w:sz w:val="24"/>
                <w:szCs w:val="24"/>
              </w:rPr>
              <w:t>10.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735C6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6EC3C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F3EEF">
              <w:rPr>
                <w:rFonts w:ascii="Arial" w:hAnsi="Arial" w:cs="Arial"/>
                <w:b/>
                <w:sz w:val="24"/>
                <w:szCs w:val="24"/>
              </w:rPr>
              <w:t>T</w:t>
            </w:r>
          </w:p>
        </w:tc>
      </w:tr>
      <w:tr w:rsidR="0047174A" w:rsidRPr="00FF3EEF" w14:paraId="365358AB" w14:textId="77777777" w:rsidTr="00706260"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FABFC1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B14B9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6CD3B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F3EEF">
              <w:rPr>
                <w:rFonts w:ascii="Arial" w:hAnsi="Arial" w:cs="Arial"/>
                <w:b/>
                <w:sz w:val="24"/>
                <w:szCs w:val="24"/>
              </w:rPr>
              <w:t>T</w:t>
            </w:r>
          </w:p>
        </w:tc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AC29FA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3119E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7C446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F3EEF">
              <w:rPr>
                <w:rFonts w:ascii="Arial" w:hAnsi="Arial" w:cs="Arial"/>
                <w:b/>
                <w:sz w:val="24"/>
                <w:szCs w:val="24"/>
              </w:rPr>
              <w:t>T</w:t>
            </w:r>
          </w:p>
        </w:tc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117E3B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47E3F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BDE13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F3EEF"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</w:tr>
      <w:tr w:rsidR="0047174A" w:rsidRPr="00FF3EEF" w14:paraId="24C4D4EA" w14:textId="77777777" w:rsidTr="00706260">
        <w:trPr>
          <w:trHeight w:val="332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7D62D3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5162B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>c.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0171D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F3EEF"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335C73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E78FE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>c.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46EEE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</w:t>
            </w:r>
          </w:p>
        </w:tc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C08551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73AA3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>c.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13A42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</w:tr>
      <w:tr w:rsidR="0047174A" w:rsidRPr="00FF3EEF" w14:paraId="7AA7DF2D" w14:textId="77777777" w:rsidTr="00706260"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28CDCE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C2589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>d.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8E078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F3EEF"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F8446C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59B21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>d.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D2E28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F3EEF"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E0A765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2B8FE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>d.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F9FF2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</w:t>
            </w:r>
          </w:p>
        </w:tc>
      </w:tr>
      <w:tr w:rsidR="0047174A" w:rsidRPr="00FF3EEF" w14:paraId="509445AA" w14:textId="77777777" w:rsidTr="00706260"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9C081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AD1C7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>e.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EB2FB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F3EEF">
              <w:rPr>
                <w:rFonts w:ascii="Arial" w:hAnsi="Arial" w:cs="Arial"/>
                <w:b/>
                <w:sz w:val="24"/>
                <w:szCs w:val="24"/>
              </w:rPr>
              <w:t>T</w:t>
            </w: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53268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B96DA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>e.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6DF39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</w:t>
            </w: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E3FC3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0DC34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>e.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C91DA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</w:t>
            </w:r>
          </w:p>
        </w:tc>
      </w:tr>
      <w:tr w:rsidR="0047174A" w:rsidRPr="00FF3EEF" w14:paraId="57D25302" w14:textId="77777777" w:rsidTr="00706260"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41730E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FF3EEF">
              <w:rPr>
                <w:rFonts w:ascii="Arial" w:hAnsi="Arial" w:cs="Arial"/>
                <w:b/>
                <w:sz w:val="24"/>
                <w:szCs w:val="24"/>
              </w:rPr>
              <w:t>4.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7DA4B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E52E7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F3EEF"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31B8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strike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35CD3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CE398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trike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408FE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strike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A031E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65FB3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trike/>
                <w:sz w:val="24"/>
                <w:szCs w:val="24"/>
              </w:rPr>
            </w:pPr>
          </w:p>
        </w:tc>
      </w:tr>
      <w:tr w:rsidR="0047174A" w:rsidRPr="00FF3EEF" w14:paraId="542AB6C5" w14:textId="77777777" w:rsidTr="00706260"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C74CAB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06E7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68A09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A4500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strike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5E0A7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81D5E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trike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B698D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strike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D2E3A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31F0A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trike/>
                <w:sz w:val="24"/>
                <w:szCs w:val="24"/>
              </w:rPr>
            </w:pPr>
          </w:p>
        </w:tc>
      </w:tr>
      <w:tr w:rsidR="0047174A" w:rsidRPr="00FF3EEF" w14:paraId="493395FA" w14:textId="77777777" w:rsidTr="00706260"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B29264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6AC3E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>c.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A9CEA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F3EEF"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2A768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strike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D17EB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B9C18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trike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FF2CC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strike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27125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B8E01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trike/>
                <w:sz w:val="24"/>
                <w:szCs w:val="24"/>
              </w:rPr>
            </w:pPr>
          </w:p>
        </w:tc>
      </w:tr>
      <w:tr w:rsidR="0047174A" w:rsidRPr="00FF3EEF" w14:paraId="463DD78D" w14:textId="77777777" w:rsidTr="00706260"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0D7AF3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2A208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>d.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EDA02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E550B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strike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16A6C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B2DC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trike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6850D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strike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B297A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2FA6C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trike/>
                <w:sz w:val="24"/>
                <w:szCs w:val="24"/>
              </w:rPr>
            </w:pPr>
          </w:p>
        </w:tc>
      </w:tr>
      <w:tr w:rsidR="0047174A" w:rsidRPr="00FF3EEF" w14:paraId="58CFE5BA" w14:textId="77777777" w:rsidTr="00706260">
        <w:trPr>
          <w:trHeight w:val="350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31FA7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24EE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>e.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FA170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F3EEF">
              <w:rPr>
                <w:rFonts w:ascii="Arial" w:hAnsi="Arial" w:cs="Arial"/>
                <w:b/>
                <w:sz w:val="24"/>
                <w:szCs w:val="24"/>
              </w:rPr>
              <w:t>T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143DE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strike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570FE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C95D8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trike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D4395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strike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662E0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C0A9D" w14:textId="77777777" w:rsidR="0047174A" w:rsidRPr="00FF3EEF" w:rsidRDefault="0047174A" w:rsidP="007062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trike/>
                <w:sz w:val="24"/>
                <w:szCs w:val="24"/>
              </w:rPr>
            </w:pPr>
          </w:p>
        </w:tc>
      </w:tr>
    </w:tbl>
    <w:p w14:paraId="3AACEF5B" w14:textId="77777777" w:rsidR="0047174A" w:rsidRPr="00926A92" w:rsidRDefault="0047174A" w:rsidP="0047174A">
      <w:pPr>
        <w:rPr>
          <w:rFonts w:ascii="Arial" w:hAnsi="Arial" w:cs="Arial"/>
          <w:strike/>
          <w:sz w:val="24"/>
          <w:szCs w:val="24"/>
        </w:rPr>
      </w:pPr>
    </w:p>
    <w:p w14:paraId="6D1E98EB" w14:textId="77777777" w:rsidR="006E2D77" w:rsidRPr="00926A92" w:rsidRDefault="006E2D77" w:rsidP="0047174A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strike/>
          <w:sz w:val="24"/>
          <w:szCs w:val="24"/>
        </w:rPr>
      </w:pPr>
    </w:p>
    <w:sectPr w:rsidR="006E2D77" w:rsidRPr="00926A92" w:rsidSect="00513302">
      <w:headerReference w:type="default" r:id="rId10"/>
      <w:footerReference w:type="default" r:id="rId11"/>
      <w:pgSz w:w="12240" w:h="15840"/>
      <w:pgMar w:top="830" w:right="990" w:bottom="63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F95B8F" w14:textId="77777777" w:rsidR="00AC3A56" w:rsidRDefault="00AC3A56" w:rsidP="00113021">
      <w:pPr>
        <w:spacing w:after="0" w:line="240" w:lineRule="auto"/>
      </w:pPr>
      <w:r>
        <w:separator/>
      </w:r>
    </w:p>
  </w:endnote>
  <w:endnote w:type="continuationSeparator" w:id="0">
    <w:p w14:paraId="572C000C" w14:textId="77777777" w:rsidR="00AC3A56" w:rsidRDefault="00AC3A56" w:rsidP="001130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63D342" w14:textId="77777777" w:rsidR="00A664CA" w:rsidRDefault="00A664CA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</w:t>
    </w:r>
    <w:r>
      <w:rPr>
        <w:noProof/>
      </w:rPr>
      <w:fldChar w:fldCharType="end"/>
    </w:r>
  </w:p>
  <w:p w14:paraId="3AAC5562" w14:textId="77777777" w:rsidR="00A664CA" w:rsidRDefault="00A664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6FB7F8" w14:textId="77777777" w:rsidR="00AC3A56" w:rsidRDefault="00AC3A56" w:rsidP="00113021">
      <w:pPr>
        <w:spacing w:after="0" w:line="240" w:lineRule="auto"/>
      </w:pPr>
      <w:r>
        <w:separator/>
      </w:r>
    </w:p>
  </w:footnote>
  <w:footnote w:type="continuationSeparator" w:id="0">
    <w:p w14:paraId="6EEDB30B" w14:textId="77777777" w:rsidR="00AC3A56" w:rsidRDefault="00AC3A56" w:rsidP="001130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0BFB8B" w14:textId="77777777" w:rsidR="00A664CA" w:rsidRPr="00EF09C2" w:rsidRDefault="00A664CA" w:rsidP="00113021">
    <w:pPr>
      <w:pStyle w:val="Header"/>
      <w:jc w:val="center"/>
      <w:rPr>
        <w:rFonts w:ascii="Tahoma" w:hAnsi="Tahoma" w:cs="Tahoma"/>
        <w:b/>
        <w:bCs/>
      </w:rPr>
    </w:pPr>
    <w:r w:rsidRPr="00EF09C2">
      <w:rPr>
        <w:rFonts w:ascii="Tahoma" w:hAnsi="Tahoma" w:cs="Tahoma"/>
        <w:b/>
        <w:bCs/>
      </w:rPr>
      <w:t>T</w:t>
    </w:r>
    <w:r>
      <w:rPr>
        <w:rFonts w:ascii="Tahoma" w:hAnsi="Tahoma" w:cs="Tahoma"/>
        <w:b/>
        <w:bCs/>
      </w:rPr>
      <w:t>RAINING OF</w:t>
    </w:r>
    <w:r w:rsidRPr="00EF09C2">
      <w:rPr>
        <w:rFonts w:ascii="Tahoma" w:hAnsi="Tahoma" w:cs="Tahoma"/>
        <w:b/>
        <w:bCs/>
      </w:rPr>
      <w:t xml:space="preserve"> CORE TRAINERS ON CLINICAL PRACTICE GUIDELINES (CPG) </w:t>
    </w:r>
  </w:p>
  <w:p w14:paraId="2ABDC19D" w14:textId="33FB06CF" w:rsidR="00A664CA" w:rsidRPr="007F30EF" w:rsidRDefault="00A664CA" w:rsidP="00AD39F8">
    <w:pPr>
      <w:pStyle w:val="Header"/>
      <w:jc w:val="center"/>
      <w:rPr>
        <w:rFonts w:ascii="Tahoma" w:hAnsi="Tahoma" w:cs="Tahoma"/>
        <w:b/>
        <w:bCs/>
        <w:lang w:val="en-US"/>
      </w:rPr>
    </w:pPr>
    <w:r w:rsidRPr="00EF09C2">
      <w:rPr>
        <w:rFonts w:ascii="Tahoma" w:hAnsi="Tahoma" w:cs="Tahoma"/>
        <w:b/>
        <w:bCs/>
      </w:rPr>
      <w:t xml:space="preserve">MANAGEMENT OF </w:t>
    </w:r>
    <w:r>
      <w:rPr>
        <w:rFonts w:ascii="Tahoma" w:hAnsi="Tahoma" w:cs="Tahoma"/>
        <w:b/>
        <w:bCs/>
        <w:lang w:val="en-US"/>
      </w:rPr>
      <w:t>HAEMOPHILIA</w:t>
    </w:r>
  </w:p>
  <w:p w14:paraId="4CB96DC4" w14:textId="77777777" w:rsidR="00A664CA" w:rsidRPr="00AD39F8" w:rsidRDefault="00A664CA" w:rsidP="00113021">
    <w:pPr>
      <w:pStyle w:val="Header"/>
      <w:jc w:val="center"/>
      <w:rPr>
        <w:rFonts w:ascii="Tahoma" w:hAnsi="Tahoma" w:cs="Tahoma"/>
        <w:b/>
        <w:bCs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D5CDA"/>
    <w:multiLevelType w:val="hybridMultilevel"/>
    <w:tmpl w:val="5E2C548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C1FEE"/>
    <w:multiLevelType w:val="hybridMultilevel"/>
    <w:tmpl w:val="5E2C548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2C6D90"/>
    <w:multiLevelType w:val="hybridMultilevel"/>
    <w:tmpl w:val="435A27AE"/>
    <w:lvl w:ilvl="0" w:tplc="0409000B">
      <w:start w:val="1"/>
      <w:numFmt w:val="bullet"/>
      <w:lvlText w:val=""/>
      <w:lvlJc w:val="left"/>
      <w:pPr>
        <w:tabs>
          <w:tab w:val="num" w:pos="2160"/>
        </w:tabs>
        <w:ind w:left="2160" w:hanging="72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2B3A1C42"/>
    <w:multiLevelType w:val="hybridMultilevel"/>
    <w:tmpl w:val="ED4C269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986E61"/>
    <w:multiLevelType w:val="hybridMultilevel"/>
    <w:tmpl w:val="B9CAF41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907240"/>
    <w:multiLevelType w:val="hybridMultilevel"/>
    <w:tmpl w:val="9182AD7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936C28"/>
    <w:multiLevelType w:val="hybridMultilevel"/>
    <w:tmpl w:val="389AD560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453C94"/>
    <w:multiLevelType w:val="hybridMultilevel"/>
    <w:tmpl w:val="BF5CC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D8635C"/>
    <w:multiLevelType w:val="hybridMultilevel"/>
    <w:tmpl w:val="FD8C6B6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9F305B"/>
    <w:multiLevelType w:val="hybridMultilevel"/>
    <w:tmpl w:val="C11CD6E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AD25A7"/>
    <w:multiLevelType w:val="hybridMultilevel"/>
    <w:tmpl w:val="868C272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6602D1"/>
    <w:multiLevelType w:val="hybridMultilevel"/>
    <w:tmpl w:val="53EE3D98"/>
    <w:lvl w:ilvl="0" w:tplc="44090019">
      <w:start w:val="1"/>
      <w:numFmt w:val="lowerLetter"/>
      <w:lvlText w:val="%1.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8071EC"/>
    <w:multiLevelType w:val="hybridMultilevel"/>
    <w:tmpl w:val="6D548E5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08239F"/>
    <w:multiLevelType w:val="hybridMultilevel"/>
    <w:tmpl w:val="630AF83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0E407F"/>
    <w:multiLevelType w:val="hybridMultilevel"/>
    <w:tmpl w:val="868C272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731CB8"/>
    <w:multiLevelType w:val="hybridMultilevel"/>
    <w:tmpl w:val="9182AD7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D454E0"/>
    <w:multiLevelType w:val="hybridMultilevel"/>
    <w:tmpl w:val="B3E6013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233C1A"/>
    <w:multiLevelType w:val="hybridMultilevel"/>
    <w:tmpl w:val="039CEBE0"/>
    <w:lvl w:ilvl="0" w:tplc="44090019">
      <w:start w:val="1"/>
      <w:numFmt w:val="lowerLetter"/>
      <w:lvlText w:val="%1.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16"/>
  </w:num>
  <w:num w:numId="4">
    <w:abstractNumId w:val="10"/>
  </w:num>
  <w:num w:numId="5">
    <w:abstractNumId w:val="3"/>
  </w:num>
  <w:num w:numId="6">
    <w:abstractNumId w:val="4"/>
  </w:num>
  <w:num w:numId="7">
    <w:abstractNumId w:val="12"/>
  </w:num>
  <w:num w:numId="8">
    <w:abstractNumId w:val="8"/>
  </w:num>
  <w:num w:numId="9">
    <w:abstractNumId w:val="13"/>
  </w:num>
  <w:num w:numId="10">
    <w:abstractNumId w:val="5"/>
  </w:num>
  <w:num w:numId="11">
    <w:abstractNumId w:val="1"/>
  </w:num>
  <w:num w:numId="12">
    <w:abstractNumId w:val="17"/>
  </w:num>
  <w:num w:numId="13">
    <w:abstractNumId w:val="11"/>
  </w:num>
  <w:num w:numId="14">
    <w:abstractNumId w:val="9"/>
  </w:num>
  <w:num w:numId="15">
    <w:abstractNumId w:val="0"/>
  </w:num>
  <w:num w:numId="16">
    <w:abstractNumId w:val="14"/>
  </w:num>
  <w:num w:numId="17">
    <w:abstractNumId w:val="15"/>
  </w:num>
  <w:num w:numId="18">
    <w:abstractNumId w:val="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021"/>
    <w:rsid w:val="00003E99"/>
    <w:rsid w:val="00012A7E"/>
    <w:rsid w:val="00024A5A"/>
    <w:rsid w:val="00032F6D"/>
    <w:rsid w:val="00033534"/>
    <w:rsid w:val="00044C68"/>
    <w:rsid w:val="000464B5"/>
    <w:rsid w:val="00050545"/>
    <w:rsid w:val="000576A6"/>
    <w:rsid w:val="0006337C"/>
    <w:rsid w:val="000635CB"/>
    <w:rsid w:val="000761F2"/>
    <w:rsid w:val="000813ED"/>
    <w:rsid w:val="00087FE6"/>
    <w:rsid w:val="00092453"/>
    <w:rsid w:val="000A3DCC"/>
    <w:rsid w:val="000B48A9"/>
    <w:rsid w:val="000C19D5"/>
    <w:rsid w:val="000C6F28"/>
    <w:rsid w:val="000D387E"/>
    <w:rsid w:val="000D5A48"/>
    <w:rsid w:val="000E0A2F"/>
    <w:rsid w:val="000E5371"/>
    <w:rsid w:val="000F026A"/>
    <w:rsid w:val="000F4E90"/>
    <w:rsid w:val="001015BD"/>
    <w:rsid w:val="001053C2"/>
    <w:rsid w:val="00112BD2"/>
    <w:rsid w:val="00113021"/>
    <w:rsid w:val="001309F1"/>
    <w:rsid w:val="00137B6A"/>
    <w:rsid w:val="00141CF5"/>
    <w:rsid w:val="001463EA"/>
    <w:rsid w:val="0014707A"/>
    <w:rsid w:val="00152326"/>
    <w:rsid w:val="00152D39"/>
    <w:rsid w:val="001545CF"/>
    <w:rsid w:val="00155765"/>
    <w:rsid w:val="00156194"/>
    <w:rsid w:val="00165730"/>
    <w:rsid w:val="00170C26"/>
    <w:rsid w:val="00170E6B"/>
    <w:rsid w:val="00176244"/>
    <w:rsid w:val="00177C25"/>
    <w:rsid w:val="00195987"/>
    <w:rsid w:val="00196B59"/>
    <w:rsid w:val="001A51F0"/>
    <w:rsid w:val="001B0145"/>
    <w:rsid w:val="001B1D28"/>
    <w:rsid w:val="001B5540"/>
    <w:rsid w:val="001B5B42"/>
    <w:rsid w:val="001B6446"/>
    <w:rsid w:val="001C09F5"/>
    <w:rsid w:val="001C35AA"/>
    <w:rsid w:val="001C7B01"/>
    <w:rsid w:val="001D1987"/>
    <w:rsid w:val="001D4427"/>
    <w:rsid w:val="001D4DD1"/>
    <w:rsid w:val="001D7859"/>
    <w:rsid w:val="001E446E"/>
    <w:rsid w:val="001E4F83"/>
    <w:rsid w:val="0021110C"/>
    <w:rsid w:val="0021539D"/>
    <w:rsid w:val="00221957"/>
    <w:rsid w:val="00225067"/>
    <w:rsid w:val="00225075"/>
    <w:rsid w:val="00250D46"/>
    <w:rsid w:val="00252B9F"/>
    <w:rsid w:val="00261B56"/>
    <w:rsid w:val="00262639"/>
    <w:rsid w:val="00262C45"/>
    <w:rsid w:val="00267F35"/>
    <w:rsid w:val="00281FE2"/>
    <w:rsid w:val="00285278"/>
    <w:rsid w:val="00286ADC"/>
    <w:rsid w:val="002A15F3"/>
    <w:rsid w:val="002B2360"/>
    <w:rsid w:val="002B30F5"/>
    <w:rsid w:val="002B34B5"/>
    <w:rsid w:val="002B5D3C"/>
    <w:rsid w:val="002B6CE5"/>
    <w:rsid w:val="002C146D"/>
    <w:rsid w:val="002D0DAF"/>
    <w:rsid w:val="002D6AFC"/>
    <w:rsid w:val="002E4194"/>
    <w:rsid w:val="002E7791"/>
    <w:rsid w:val="003146DA"/>
    <w:rsid w:val="003324A8"/>
    <w:rsid w:val="00332713"/>
    <w:rsid w:val="00334078"/>
    <w:rsid w:val="00337939"/>
    <w:rsid w:val="00345D44"/>
    <w:rsid w:val="003520AB"/>
    <w:rsid w:val="00353480"/>
    <w:rsid w:val="00355274"/>
    <w:rsid w:val="003636B3"/>
    <w:rsid w:val="00374B43"/>
    <w:rsid w:val="003801CE"/>
    <w:rsid w:val="00381E77"/>
    <w:rsid w:val="00385222"/>
    <w:rsid w:val="00392070"/>
    <w:rsid w:val="00397504"/>
    <w:rsid w:val="003B5852"/>
    <w:rsid w:val="003B6507"/>
    <w:rsid w:val="003D0182"/>
    <w:rsid w:val="003D5473"/>
    <w:rsid w:val="003D55BF"/>
    <w:rsid w:val="003E2ADD"/>
    <w:rsid w:val="003E312B"/>
    <w:rsid w:val="003F272C"/>
    <w:rsid w:val="003F44F4"/>
    <w:rsid w:val="003F46DE"/>
    <w:rsid w:val="00402F50"/>
    <w:rsid w:val="00411F73"/>
    <w:rsid w:val="00415AE8"/>
    <w:rsid w:val="0041630D"/>
    <w:rsid w:val="00417BD7"/>
    <w:rsid w:val="0042331E"/>
    <w:rsid w:val="00434D48"/>
    <w:rsid w:val="00435AE7"/>
    <w:rsid w:val="004369EB"/>
    <w:rsid w:val="00440F80"/>
    <w:rsid w:val="00444372"/>
    <w:rsid w:val="0044439D"/>
    <w:rsid w:val="00462786"/>
    <w:rsid w:val="00462834"/>
    <w:rsid w:val="004631A5"/>
    <w:rsid w:val="0047174A"/>
    <w:rsid w:val="00475EDA"/>
    <w:rsid w:val="004839AA"/>
    <w:rsid w:val="00485278"/>
    <w:rsid w:val="00487BAD"/>
    <w:rsid w:val="004A2295"/>
    <w:rsid w:val="004A278D"/>
    <w:rsid w:val="004A3949"/>
    <w:rsid w:val="004C1A61"/>
    <w:rsid w:val="004C2112"/>
    <w:rsid w:val="004C630A"/>
    <w:rsid w:val="004D3579"/>
    <w:rsid w:val="004E1AD5"/>
    <w:rsid w:val="004E353A"/>
    <w:rsid w:val="004F0F67"/>
    <w:rsid w:val="004F2658"/>
    <w:rsid w:val="00500335"/>
    <w:rsid w:val="00503CFF"/>
    <w:rsid w:val="00504A40"/>
    <w:rsid w:val="00506BE9"/>
    <w:rsid w:val="00513302"/>
    <w:rsid w:val="00514E78"/>
    <w:rsid w:val="00517A41"/>
    <w:rsid w:val="0052230E"/>
    <w:rsid w:val="00531A51"/>
    <w:rsid w:val="00537D79"/>
    <w:rsid w:val="00544FE3"/>
    <w:rsid w:val="00545A53"/>
    <w:rsid w:val="00550F72"/>
    <w:rsid w:val="00551D74"/>
    <w:rsid w:val="005568DF"/>
    <w:rsid w:val="005610A4"/>
    <w:rsid w:val="00564725"/>
    <w:rsid w:val="00565562"/>
    <w:rsid w:val="00580FCE"/>
    <w:rsid w:val="00582D28"/>
    <w:rsid w:val="00590396"/>
    <w:rsid w:val="005950E4"/>
    <w:rsid w:val="00595F2F"/>
    <w:rsid w:val="005A1058"/>
    <w:rsid w:val="005A2507"/>
    <w:rsid w:val="005A69C7"/>
    <w:rsid w:val="005B11BD"/>
    <w:rsid w:val="005B6AF6"/>
    <w:rsid w:val="005C1DE9"/>
    <w:rsid w:val="005C226C"/>
    <w:rsid w:val="005C690E"/>
    <w:rsid w:val="005D4261"/>
    <w:rsid w:val="005D5304"/>
    <w:rsid w:val="005D6AAC"/>
    <w:rsid w:val="005E1F70"/>
    <w:rsid w:val="005E2D5A"/>
    <w:rsid w:val="00600722"/>
    <w:rsid w:val="00610A2F"/>
    <w:rsid w:val="006112F1"/>
    <w:rsid w:val="006118E0"/>
    <w:rsid w:val="0062377C"/>
    <w:rsid w:val="006267DC"/>
    <w:rsid w:val="00627E43"/>
    <w:rsid w:val="0063411D"/>
    <w:rsid w:val="00635495"/>
    <w:rsid w:val="006468ED"/>
    <w:rsid w:val="0065449D"/>
    <w:rsid w:val="00657264"/>
    <w:rsid w:val="00657A24"/>
    <w:rsid w:val="00662997"/>
    <w:rsid w:val="00662EF9"/>
    <w:rsid w:val="006673C1"/>
    <w:rsid w:val="006730F6"/>
    <w:rsid w:val="00674A86"/>
    <w:rsid w:val="00680EA5"/>
    <w:rsid w:val="006A6DC0"/>
    <w:rsid w:val="006C62AC"/>
    <w:rsid w:val="006D1514"/>
    <w:rsid w:val="006D7FC5"/>
    <w:rsid w:val="006E05BE"/>
    <w:rsid w:val="006E2D77"/>
    <w:rsid w:val="006E32DC"/>
    <w:rsid w:val="006E3954"/>
    <w:rsid w:val="006E4391"/>
    <w:rsid w:val="006F1B84"/>
    <w:rsid w:val="006F3982"/>
    <w:rsid w:val="00701C92"/>
    <w:rsid w:val="0070204D"/>
    <w:rsid w:val="00704E79"/>
    <w:rsid w:val="00706260"/>
    <w:rsid w:val="00713322"/>
    <w:rsid w:val="007266A2"/>
    <w:rsid w:val="00737071"/>
    <w:rsid w:val="007401BF"/>
    <w:rsid w:val="0074158D"/>
    <w:rsid w:val="0074166B"/>
    <w:rsid w:val="00767DA3"/>
    <w:rsid w:val="00770471"/>
    <w:rsid w:val="00771239"/>
    <w:rsid w:val="00774B40"/>
    <w:rsid w:val="0078423E"/>
    <w:rsid w:val="00786985"/>
    <w:rsid w:val="00792E93"/>
    <w:rsid w:val="00795452"/>
    <w:rsid w:val="007A0456"/>
    <w:rsid w:val="007B18B3"/>
    <w:rsid w:val="007C0EB3"/>
    <w:rsid w:val="007C721C"/>
    <w:rsid w:val="007C785A"/>
    <w:rsid w:val="007D3D68"/>
    <w:rsid w:val="007D772C"/>
    <w:rsid w:val="007E261E"/>
    <w:rsid w:val="007E59DD"/>
    <w:rsid w:val="007F5F53"/>
    <w:rsid w:val="008128B0"/>
    <w:rsid w:val="00813950"/>
    <w:rsid w:val="00820586"/>
    <w:rsid w:val="00821E82"/>
    <w:rsid w:val="00822A39"/>
    <w:rsid w:val="008258D5"/>
    <w:rsid w:val="00825E9B"/>
    <w:rsid w:val="008328A2"/>
    <w:rsid w:val="0083368E"/>
    <w:rsid w:val="00834A16"/>
    <w:rsid w:val="00843969"/>
    <w:rsid w:val="00857598"/>
    <w:rsid w:val="008606E4"/>
    <w:rsid w:val="008609E7"/>
    <w:rsid w:val="00870F99"/>
    <w:rsid w:val="008725A2"/>
    <w:rsid w:val="00874816"/>
    <w:rsid w:val="008755CA"/>
    <w:rsid w:val="0088034A"/>
    <w:rsid w:val="00881B98"/>
    <w:rsid w:val="008867E9"/>
    <w:rsid w:val="00887B96"/>
    <w:rsid w:val="008916BC"/>
    <w:rsid w:val="008A184C"/>
    <w:rsid w:val="008A4AB7"/>
    <w:rsid w:val="008B3ECE"/>
    <w:rsid w:val="008B65DA"/>
    <w:rsid w:val="008C0617"/>
    <w:rsid w:val="008C0FBA"/>
    <w:rsid w:val="008C725F"/>
    <w:rsid w:val="008D0B72"/>
    <w:rsid w:val="008D11B5"/>
    <w:rsid w:val="008D2171"/>
    <w:rsid w:val="008E16C4"/>
    <w:rsid w:val="008E2FD6"/>
    <w:rsid w:val="008E4152"/>
    <w:rsid w:val="008E7BC0"/>
    <w:rsid w:val="008F1CCE"/>
    <w:rsid w:val="008F40AF"/>
    <w:rsid w:val="00901EDB"/>
    <w:rsid w:val="00904C52"/>
    <w:rsid w:val="00905F15"/>
    <w:rsid w:val="00913570"/>
    <w:rsid w:val="00913C5C"/>
    <w:rsid w:val="00915290"/>
    <w:rsid w:val="00920F38"/>
    <w:rsid w:val="0092543C"/>
    <w:rsid w:val="00926A92"/>
    <w:rsid w:val="009358E4"/>
    <w:rsid w:val="0094731B"/>
    <w:rsid w:val="009541F8"/>
    <w:rsid w:val="00954EF6"/>
    <w:rsid w:val="00957C16"/>
    <w:rsid w:val="00960457"/>
    <w:rsid w:val="009619EE"/>
    <w:rsid w:val="00962031"/>
    <w:rsid w:val="00980004"/>
    <w:rsid w:val="00980639"/>
    <w:rsid w:val="00983F08"/>
    <w:rsid w:val="00984555"/>
    <w:rsid w:val="00986D81"/>
    <w:rsid w:val="009A0ABD"/>
    <w:rsid w:val="009A47D8"/>
    <w:rsid w:val="009B2825"/>
    <w:rsid w:val="009C13CD"/>
    <w:rsid w:val="009C1F35"/>
    <w:rsid w:val="009C5727"/>
    <w:rsid w:val="009C7852"/>
    <w:rsid w:val="009D4FC0"/>
    <w:rsid w:val="009D5A4A"/>
    <w:rsid w:val="009E16A2"/>
    <w:rsid w:val="009F1234"/>
    <w:rsid w:val="009F6397"/>
    <w:rsid w:val="00A021FC"/>
    <w:rsid w:val="00A03758"/>
    <w:rsid w:val="00A05937"/>
    <w:rsid w:val="00A16742"/>
    <w:rsid w:val="00A251B3"/>
    <w:rsid w:val="00A52FE3"/>
    <w:rsid w:val="00A53943"/>
    <w:rsid w:val="00A5526E"/>
    <w:rsid w:val="00A557EF"/>
    <w:rsid w:val="00A57B23"/>
    <w:rsid w:val="00A646B3"/>
    <w:rsid w:val="00A664CA"/>
    <w:rsid w:val="00A67AA1"/>
    <w:rsid w:val="00A741E6"/>
    <w:rsid w:val="00A811F7"/>
    <w:rsid w:val="00A81D09"/>
    <w:rsid w:val="00A830E0"/>
    <w:rsid w:val="00A83A0B"/>
    <w:rsid w:val="00A91CA9"/>
    <w:rsid w:val="00A91FDA"/>
    <w:rsid w:val="00A92C1D"/>
    <w:rsid w:val="00A9507C"/>
    <w:rsid w:val="00A95319"/>
    <w:rsid w:val="00AA43FA"/>
    <w:rsid w:val="00AA67D0"/>
    <w:rsid w:val="00AA6C85"/>
    <w:rsid w:val="00AB1488"/>
    <w:rsid w:val="00AB68AB"/>
    <w:rsid w:val="00AB7229"/>
    <w:rsid w:val="00AC12D7"/>
    <w:rsid w:val="00AC3A56"/>
    <w:rsid w:val="00AC6D82"/>
    <w:rsid w:val="00AD20C0"/>
    <w:rsid w:val="00AD338F"/>
    <w:rsid w:val="00AD39F8"/>
    <w:rsid w:val="00AD607C"/>
    <w:rsid w:val="00AD7B1A"/>
    <w:rsid w:val="00AE1E02"/>
    <w:rsid w:val="00AE2059"/>
    <w:rsid w:val="00AE29A4"/>
    <w:rsid w:val="00AF4DF6"/>
    <w:rsid w:val="00AF5B8D"/>
    <w:rsid w:val="00B01322"/>
    <w:rsid w:val="00B0420C"/>
    <w:rsid w:val="00B05699"/>
    <w:rsid w:val="00B149A1"/>
    <w:rsid w:val="00B227B8"/>
    <w:rsid w:val="00B3616C"/>
    <w:rsid w:val="00B55D08"/>
    <w:rsid w:val="00B669DD"/>
    <w:rsid w:val="00B66F10"/>
    <w:rsid w:val="00B73974"/>
    <w:rsid w:val="00B73986"/>
    <w:rsid w:val="00B74470"/>
    <w:rsid w:val="00B86057"/>
    <w:rsid w:val="00B92AB4"/>
    <w:rsid w:val="00B96D70"/>
    <w:rsid w:val="00BA7230"/>
    <w:rsid w:val="00BB05CF"/>
    <w:rsid w:val="00BB3FD8"/>
    <w:rsid w:val="00BB69C5"/>
    <w:rsid w:val="00BB7CD1"/>
    <w:rsid w:val="00BD0494"/>
    <w:rsid w:val="00BD29F3"/>
    <w:rsid w:val="00BD42FB"/>
    <w:rsid w:val="00BE120D"/>
    <w:rsid w:val="00BE196D"/>
    <w:rsid w:val="00BE42F1"/>
    <w:rsid w:val="00BE742D"/>
    <w:rsid w:val="00BF0677"/>
    <w:rsid w:val="00BF1FDB"/>
    <w:rsid w:val="00BF2EC9"/>
    <w:rsid w:val="00BF3835"/>
    <w:rsid w:val="00C05382"/>
    <w:rsid w:val="00C06285"/>
    <w:rsid w:val="00C1454F"/>
    <w:rsid w:val="00C15F30"/>
    <w:rsid w:val="00C17DA9"/>
    <w:rsid w:val="00C20F7D"/>
    <w:rsid w:val="00C30137"/>
    <w:rsid w:val="00C30911"/>
    <w:rsid w:val="00C32A4E"/>
    <w:rsid w:val="00C354DB"/>
    <w:rsid w:val="00C42026"/>
    <w:rsid w:val="00C42066"/>
    <w:rsid w:val="00C433F8"/>
    <w:rsid w:val="00C44A4C"/>
    <w:rsid w:val="00C50B9D"/>
    <w:rsid w:val="00C53089"/>
    <w:rsid w:val="00C55103"/>
    <w:rsid w:val="00C63849"/>
    <w:rsid w:val="00C661B1"/>
    <w:rsid w:val="00C66357"/>
    <w:rsid w:val="00C7230A"/>
    <w:rsid w:val="00C810A2"/>
    <w:rsid w:val="00C825D2"/>
    <w:rsid w:val="00C84644"/>
    <w:rsid w:val="00C85AEE"/>
    <w:rsid w:val="00C86B9A"/>
    <w:rsid w:val="00C910EA"/>
    <w:rsid w:val="00C9125B"/>
    <w:rsid w:val="00C97A17"/>
    <w:rsid w:val="00CA0641"/>
    <w:rsid w:val="00CB45EA"/>
    <w:rsid w:val="00CD22A8"/>
    <w:rsid w:val="00CE56A1"/>
    <w:rsid w:val="00CE732D"/>
    <w:rsid w:val="00CF1EF7"/>
    <w:rsid w:val="00D159AC"/>
    <w:rsid w:val="00D21A7D"/>
    <w:rsid w:val="00D22B3E"/>
    <w:rsid w:val="00D259AE"/>
    <w:rsid w:val="00D2643F"/>
    <w:rsid w:val="00D26F20"/>
    <w:rsid w:val="00D32A81"/>
    <w:rsid w:val="00D3417B"/>
    <w:rsid w:val="00D354FA"/>
    <w:rsid w:val="00D374B4"/>
    <w:rsid w:val="00D43C7E"/>
    <w:rsid w:val="00D57475"/>
    <w:rsid w:val="00D6145E"/>
    <w:rsid w:val="00D64533"/>
    <w:rsid w:val="00D74E27"/>
    <w:rsid w:val="00D77A70"/>
    <w:rsid w:val="00D860C3"/>
    <w:rsid w:val="00D90585"/>
    <w:rsid w:val="00DA053C"/>
    <w:rsid w:val="00DA1A7A"/>
    <w:rsid w:val="00DB214B"/>
    <w:rsid w:val="00DB3604"/>
    <w:rsid w:val="00DC205A"/>
    <w:rsid w:val="00DC3E49"/>
    <w:rsid w:val="00DC649B"/>
    <w:rsid w:val="00DC6EA5"/>
    <w:rsid w:val="00DD266E"/>
    <w:rsid w:val="00DD44EC"/>
    <w:rsid w:val="00DE165D"/>
    <w:rsid w:val="00DE38BD"/>
    <w:rsid w:val="00DF5821"/>
    <w:rsid w:val="00DF7C85"/>
    <w:rsid w:val="00E0248D"/>
    <w:rsid w:val="00E1014E"/>
    <w:rsid w:val="00E15185"/>
    <w:rsid w:val="00E1674B"/>
    <w:rsid w:val="00E2051F"/>
    <w:rsid w:val="00E2171E"/>
    <w:rsid w:val="00E23259"/>
    <w:rsid w:val="00E35A36"/>
    <w:rsid w:val="00E42108"/>
    <w:rsid w:val="00E465CD"/>
    <w:rsid w:val="00E50639"/>
    <w:rsid w:val="00E51227"/>
    <w:rsid w:val="00E51899"/>
    <w:rsid w:val="00E53D37"/>
    <w:rsid w:val="00E62036"/>
    <w:rsid w:val="00E70657"/>
    <w:rsid w:val="00E8595A"/>
    <w:rsid w:val="00E875F1"/>
    <w:rsid w:val="00E9572E"/>
    <w:rsid w:val="00EB1A32"/>
    <w:rsid w:val="00EB456E"/>
    <w:rsid w:val="00ED044C"/>
    <w:rsid w:val="00ED10E5"/>
    <w:rsid w:val="00ED1773"/>
    <w:rsid w:val="00EE0431"/>
    <w:rsid w:val="00EE6523"/>
    <w:rsid w:val="00EF09C2"/>
    <w:rsid w:val="00EF54D4"/>
    <w:rsid w:val="00F06D0A"/>
    <w:rsid w:val="00F075BB"/>
    <w:rsid w:val="00F15896"/>
    <w:rsid w:val="00F161EB"/>
    <w:rsid w:val="00F1733A"/>
    <w:rsid w:val="00F227EA"/>
    <w:rsid w:val="00F309DD"/>
    <w:rsid w:val="00F4111B"/>
    <w:rsid w:val="00F443D3"/>
    <w:rsid w:val="00F5302F"/>
    <w:rsid w:val="00F53F77"/>
    <w:rsid w:val="00F555C4"/>
    <w:rsid w:val="00F67FDD"/>
    <w:rsid w:val="00F702A3"/>
    <w:rsid w:val="00F80571"/>
    <w:rsid w:val="00F903CE"/>
    <w:rsid w:val="00F90A74"/>
    <w:rsid w:val="00F92C2B"/>
    <w:rsid w:val="00F93F6E"/>
    <w:rsid w:val="00F9590D"/>
    <w:rsid w:val="00F95C33"/>
    <w:rsid w:val="00FA56E7"/>
    <w:rsid w:val="00FB4D06"/>
    <w:rsid w:val="00FB7914"/>
    <w:rsid w:val="00FC0190"/>
    <w:rsid w:val="00FC3DA8"/>
    <w:rsid w:val="00FC4340"/>
    <w:rsid w:val="00FC5109"/>
    <w:rsid w:val="00FC5A07"/>
    <w:rsid w:val="00FD16AA"/>
    <w:rsid w:val="00FD3D4A"/>
    <w:rsid w:val="00FD7ADF"/>
    <w:rsid w:val="00FE3B8A"/>
    <w:rsid w:val="00FF23D4"/>
    <w:rsid w:val="00FF2B3A"/>
    <w:rsid w:val="00FF3EEF"/>
    <w:rsid w:val="00FF5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F456E1"/>
  <w15:docId w15:val="{C6D67EB5-717B-44D8-A1F7-FFB5CA2FC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2108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113021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113021"/>
    <w:pPr>
      <w:tabs>
        <w:tab w:val="center" w:pos="4680"/>
        <w:tab w:val="right" w:pos="9360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HeaderChar">
    <w:name w:val="Header Char"/>
    <w:link w:val="Header"/>
    <w:rsid w:val="00113021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13021"/>
    <w:pPr>
      <w:tabs>
        <w:tab w:val="center" w:pos="4680"/>
        <w:tab w:val="right" w:pos="9360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113021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7401B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7401B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3E4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DC3E49"/>
    <w:rPr>
      <w:rFonts w:ascii="Tahoma" w:eastAsia="Calibri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517A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MY" w:eastAsia="en-MY"/>
    </w:rPr>
  </w:style>
  <w:style w:type="character" w:customStyle="1" w:styleId="st1">
    <w:name w:val="st1"/>
    <w:rsid w:val="00FE3B8A"/>
  </w:style>
  <w:style w:type="character" w:customStyle="1" w:styleId="ListParagraphChar">
    <w:name w:val="List Paragraph Char"/>
    <w:link w:val="ListParagraph"/>
    <w:uiPriority w:val="34"/>
    <w:locked/>
    <w:rsid w:val="00C9125B"/>
    <w:rPr>
      <w:sz w:val="22"/>
      <w:szCs w:val="22"/>
      <w:lang w:val="en-US" w:eastAsia="en-US"/>
    </w:rPr>
  </w:style>
  <w:style w:type="character" w:customStyle="1" w:styleId="UnresolvedMention1">
    <w:name w:val="Unresolved Mention1"/>
    <w:uiPriority w:val="99"/>
    <w:semiHidden/>
    <w:unhideWhenUsed/>
    <w:rsid w:val="00C30911"/>
    <w:rPr>
      <w:color w:val="808080"/>
      <w:shd w:val="clear" w:color="auto" w:fill="E6E6E6"/>
    </w:rPr>
  </w:style>
  <w:style w:type="character" w:styleId="CommentReference">
    <w:name w:val="annotation reference"/>
    <w:uiPriority w:val="99"/>
    <w:semiHidden/>
    <w:unhideWhenUsed/>
    <w:rsid w:val="008755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55C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8755CA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55C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755CA"/>
    <w:rPr>
      <w:b/>
      <w:bCs/>
      <w:lang w:val="en-US" w:eastAsia="en-US"/>
    </w:rPr>
  </w:style>
  <w:style w:type="paragraph" w:customStyle="1" w:styleId="TableStyle2">
    <w:name w:val="Table Style 2"/>
    <w:rsid w:val="008725A2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bdr w:val="nil"/>
    </w:rPr>
  </w:style>
  <w:style w:type="paragraph" w:customStyle="1" w:styleId="TableStyle1">
    <w:name w:val="Table Style 1"/>
    <w:rsid w:val="008725A2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b/>
      <w:bCs/>
      <w:color w:val="000000"/>
      <w:bdr w:val="nil"/>
    </w:rPr>
  </w:style>
  <w:style w:type="paragraph" w:styleId="NoSpacing">
    <w:name w:val="No Spacing"/>
    <w:link w:val="NoSpacingChar"/>
    <w:uiPriority w:val="1"/>
    <w:qFormat/>
    <w:rsid w:val="00C50B9D"/>
    <w:rPr>
      <w:sz w:val="22"/>
      <w:szCs w:val="22"/>
      <w:lang w:val="en-US" w:eastAsia="en-MY"/>
    </w:rPr>
  </w:style>
  <w:style w:type="character" w:customStyle="1" w:styleId="NoSpacingChar">
    <w:name w:val="No Spacing Char"/>
    <w:link w:val="NoSpacing"/>
    <w:uiPriority w:val="1"/>
    <w:rsid w:val="00C50B9D"/>
    <w:rPr>
      <w:sz w:val="22"/>
      <w:szCs w:val="22"/>
      <w:lang w:val="en-US" w:eastAsia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9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933665">
          <w:marLeft w:val="8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9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64672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38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2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199464">
          <w:marLeft w:val="8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29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0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5140">
          <w:marLeft w:val="8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4900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32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345452">
          <w:marLeft w:val="1181"/>
          <w:marRight w:val="0"/>
          <w:marTop w:val="6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0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701606">
          <w:marLeft w:val="8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7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54172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4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4696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41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049695">
          <w:marLeft w:val="8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0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tamalaysia@moh.gov.my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htamalaysia@moh.gov.m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00087-2416-4BB1-B246-F3F717029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9</Pages>
  <Words>1855</Words>
  <Characters>10579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12410</CharactersWithSpaces>
  <SharedDoc>false</SharedDoc>
  <HLinks>
    <vt:vector size="12" baseType="variant">
      <vt:variant>
        <vt:i4>111</vt:i4>
      </vt:variant>
      <vt:variant>
        <vt:i4>3</vt:i4>
      </vt:variant>
      <vt:variant>
        <vt:i4>0</vt:i4>
      </vt:variant>
      <vt:variant>
        <vt:i4>5</vt:i4>
      </vt:variant>
      <vt:variant>
        <vt:lpwstr>mailto:htamalaysia@moh.gov.my</vt:lpwstr>
      </vt:variant>
      <vt:variant>
        <vt:lpwstr/>
      </vt:variant>
      <vt:variant>
        <vt:i4>111</vt:i4>
      </vt:variant>
      <vt:variant>
        <vt:i4>0</vt:i4>
      </vt:variant>
      <vt:variant>
        <vt:i4>0</vt:i4>
      </vt:variant>
      <vt:variant>
        <vt:i4>5</vt:i4>
      </vt:variant>
      <vt:variant>
        <vt:lpwstr>mailto:htamalaysia@moh.gov.my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DrAmin</dc:creator>
  <cp:keywords/>
  <dc:description/>
  <cp:lastModifiedBy>Dr. Mohd. Aminuddin</cp:lastModifiedBy>
  <cp:revision>3</cp:revision>
  <cp:lastPrinted>2016-10-06T05:30:00Z</cp:lastPrinted>
  <dcterms:created xsi:type="dcterms:W3CDTF">2019-10-01T03:30:00Z</dcterms:created>
  <dcterms:modified xsi:type="dcterms:W3CDTF">2019-12-24T06:36:00Z</dcterms:modified>
</cp:coreProperties>
</file>